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5E22F" w14:textId="77777777" w:rsidR="00AA7719" w:rsidRDefault="00AA7719" w:rsidP="00AA7719">
      <w:pPr>
        <w:pStyle w:val="Body"/>
      </w:pPr>
    </w:p>
    <w:p w14:paraId="48B31026" w14:textId="77777777" w:rsidR="00AA7719" w:rsidRDefault="00AA7719" w:rsidP="00AA7719">
      <w:pPr>
        <w:pStyle w:val="Body"/>
      </w:pPr>
    </w:p>
    <w:p w14:paraId="187F4AF0" w14:textId="77777777" w:rsidR="00AA7719" w:rsidRDefault="00AA7719" w:rsidP="00AA7719">
      <w:pPr>
        <w:pStyle w:val="Body"/>
      </w:pPr>
    </w:p>
    <w:p w14:paraId="666A9773" w14:textId="77777777" w:rsidR="00AA7719" w:rsidRDefault="00AA7719" w:rsidP="00AA7719">
      <w:pPr>
        <w:pStyle w:val="Body"/>
      </w:pPr>
    </w:p>
    <w:p w14:paraId="224114CF" w14:textId="77777777" w:rsidR="00AA7719" w:rsidRDefault="00AA7719" w:rsidP="00AA7719">
      <w:pPr>
        <w:pStyle w:val="Body"/>
      </w:pPr>
    </w:p>
    <w:p w14:paraId="35C8109B" w14:textId="77777777" w:rsidR="00AA7719" w:rsidRDefault="00AA7719" w:rsidP="00AA7719">
      <w:pPr>
        <w:pStyle w:val="Body"/>
      </w:pPr>
    </w:p>
    <w:p w14:paraId="5731E81E" w14:textId="77777777" w:rsidR="00AA7719" w:rsidRDefault="00AA7719" w:rsidP="00AA7719">
      <w:pPr>
        <w:pStyle w:val="Body"/>
      </w:pPr>
    </w:p>
    <w:p w14:paraId="30A2B0A0" w14:textId="77777777" w:rsidR="00AA7719" w:rsidRDefault="00AA7719" w:rsidP="00AA7719">
      <w:pPr>
        <w:pStyle w:val="Body"/>
      </w:pPr>
    </w:p>
    <w:p w14:paraId="6C5EA8EA" w14:textId="77777777" w:rsidR="00AA7719" w:rsidRDefault="00AA7719" w:rsidP="00AA7719">
      <w:pPr>
        <w:pStyle w:val="Body"/>
      </w:pPr>
    </w:p>
    <w:p w14:paraId="0682FB18" w14:textId="77777777" w:rsidR="006F42E7" w:rsidRPr="00DB0F7B" w:rsidRDefault="006F42E7" w:rsidP="00AA7719">
      <w:pPr>
        <w:pStyle w:val="Body"/>
      </w:pPr>
    </w:p>
    <w:p w14:paraId="69E7725A" w14:textId="531A6CA0" w:rsidR="00ED2410" w:rsidRDefault="0011176A" w:rsidP="00063376">
      <w:pPr>
        <w:pStyle w:val="HeadingCover"/>
        <w:rPr>
          <w:szCs w:val="28"/>
        </w:rPr>
      </w:pPr>
      <w:sdt>
        <w:sdtPr>
          <w:rPr>
            <w:szCs w:val="28"/>
          </w:rPr>
          <w:alias w:val="Title"/>
          <w:tag w:val=""/>
          <w:id w:val="-220126633"/>
          <w:placeholder>
            <w:docPart w:val="1FA8BD8A7C3D44199DA1443AF011443E"/>
          </w:placeholder>
          <w:dataBinding w:prefixMappings="xmlns:ns0='http://purl.org/dc/elements/1.1/' xmlns:ns1='http://schemas.openxmlformats.org/package/2006/metadata/core-properties' " w:xpath="/ns1:coreProperties[1]/ns0:title[1]" w:storeItemID="{6C3C8BC8-F283-45AE-878A-BAB7291924A1}"/>
          <w:text/>
        </w:sdtPr>
        <w:sdtEndPr/>
        <w:sdtContent>
          <w:r w:rsidR="005732DA">
            <w:rPr>
              <w:szCs w:val="28"/>
            </w:rPr>
            <w:t xml:space="preserve">MANAGEMENT REQUIREMENTS </w:t>
          </w:r>
          <w:r w:rsidR="007702F6">
            <w:rPr>
              <w:szCs w:val="28"/>
            </w:rPr>
            <w:t xml:space="preserve">FOR DEMONSTRATION PROJECTS </w:t>
          </w:r>
          <w:r w:rsidR="005732DA">
            <w:rPr>
              <w:szCs w:val="28"/>
            </w:rPr>
            <w:t>- CALL FOR PROPOSALS FOR  DOWNSTREAM - APPLICATIONS IN ARTES 4.0 (UNDER BASS, 4S OR 5G PROGRAMME LINES)FEASIBILITY STUDIES/DEMONSTRATION PROJECTS</w:t>
          </w:r>
        </w:sdtContent>
      </w:sdt>
    </w:p>
    <w:p w14:paraId="6F1ACE18" w14:textId="77777777" w:rsidR="00B55A66" w:rsidRDefault="00B55A66" w:rsidP="002442B5">
      <w:pPr>
        <w:pStyle w:val="DOCTYPE"/>
        <w:rPr>
          <w:sz w:val="28"/>
          <w:szCs w:val="28"/>
        </w:rPr>
      </w:pPr>
    </w:p>
    <w:p w14:paraId="72616208" w14:textId="77777777" w:rsidR="00B55A66" w:rsidRDefault="00B55A66" w:rsidP="002442B5">
      <w:pPr>
        <w:pStyle w:val="DOCTYPE"/>
        <w:rPr>
          <w:sz w:val="28"/>
          <w:szCs w:val="28"/>
        </w:rPr>
      </w:pPr>
    </w:p>
    <w:p w14:paraId="1CFABBBA" w14:textId="77777777" w:rsidR="00B55A66" w:rsidRDefault="00B55A66" w:rsidP="002442B5">
      <w:pPr>
        <w:pStyle w:val="DOCTYPE"/>
        <w:rPr>
          <w:sz w:val="28"/>
          <w:szCs w:val="28"/>
        </w:rPr>
      </w:pPr>
    </w:p>
    <w:p w14:paraId="5A009AEC" w14:textId="77777777" w:rsidR="00B55A66" w:rsidRDefault="00B55A66" w:rsidP="002442B5">
      <w:pPr>
        <w:pStyle w:val="DOCTYPE"/>
        <w:rPr>
          <w:sz w:val="28"/>
          <w:szCs w:val="28"/>
        </w:rPr>
      </w:pPr>
    </w:p>
    <w:p w14:paraId="64442D18" w14:textId="77777777" w:rsidR="00B55A66" w:rsidRDefault="00B55A66" w:rsidP="002442B5">
      <w:pPr>
        <w:pStyle w:val="DOCTYPE"/>
        <w:rPr>
          <w:sz w:val="28"/>
          <w:szCs w:val="28"/>
        </w:rPr>
      </w:pPr>
    </w:p>
    <w:p w14:paraId="2682D7FF" w14:textId="77777777" w:rsidR="00B55A66" w:rsidRDefault="00B55A66" w:rsidP="002442B5">
      <w:pPr>
        <w:pStyle w:val="DOCTYPE"/>
        <w:rPr>
          <w:sz w:val="28"/>
          <w:szCs w:val="28"/>
        </w:rPr>
      </w:pPr>
    </w:p>
    <w:p w14:paraId="04A52928" w14:textId="77777777" w:rsidR="00B55A66" w:rsidRDefault="00B55A66" w:rsidP="002442B5">
      <w:pPr>
        <w:pStyle w:val="DOCTYPE"/>
        <w:rPr>
          <w:sz w:val="28"/>
          <w:szCs w:val="28"/>
        </w:rPr>
      </w:pPr>
    </w:p>
    <w:p w14:paraId="4F289D00" w14:textId="12947B02" w:rsidR="006349DA" w:rsidRPr="00424850" w:rsidRDefault="006349DA" w:rsidP="002442B5">
      <w:pPr>
        <w:pStyle w:val="DOCTYPE"/>
        <w:rPr>
          <w:sz w:val="28"/>
          <w:szCs w:val="28"/>
        </w:rPr>
      </w:pPr>
      <w:r w:rsidRPr="00424850">
        <w:rPr>
          <w:sz w:val="28"/>
          <w:szCs w:val="28"/>
        </w:rPr>
        <w:br w:type="page"/>
      </w:r>
    </w:p>
    <w:bookmarkStart w:id="0" w:name="_Toc49509882" w:displacedByCustomXml="next"/>
    <w:sdt>
      <w:sdtPr>
        <w:rPr>
          <w:rFonts w:asciiTheme="minorHAnsi" w:hAnsiTheme="minorHAnsi" w:cs="Arial"/>
          <w:color w:val="335E6E"/>
          <w:szCs w:val="24"/>
          <w:lang w:val="en-GB"/>
        </w:rPr>
        <w:id w:val="1762410729"/>
        <w:docPartObj>
          <w:docPartGallery w:val="Table of Contents"/>
          <w:docPartUnique/>
        </w:docPartObj>
      </w:sdtPr>
      <w:sdtEndPr>
        <w:rPr>
          <w:rFonts w:ascii="Arial" w:hAnsi="Arial"/>
          <w:noProof/>
          <w:color w:val="000000" w:themeColor="text1"/>
        </w:rPr>
      </w:sdtEndPr>
      <w:sdtContent>
        <w:p w14:paraId="7B75E2F6" w14:textId="77777777" w:rsidR="008A742F" w:rsidRPr="002850A0" w:rsidRDefault="008A742F" w:rsidP="008A742F">
          <w:pPr>
            <w:pStyle w:val="TOCHeading"/>
            <w:spacing w:line="360" w:lineRule="auto"/>
            <w:rPr>
              <w:b/>
              <w:sz w:val="26"/>
            </w:rPr>
          </w:pPr>
          <w:r w:rsidRPr="002850A0">
            <w:rPr>
              <w:rStyle w:val="Title3levelChar"/>
              <w:color w:val="auto"/>
            </w:rPr>
            <w:t>Table of Contents</w:t>
          </w:r>
        </w:p>
        <w:p w14:paraId="3965C221" w14:textId="756BF6CE" w:rsidR="00D5618F" w:rsidRDefault="008A742F">
          <w:pPr>
            <w:pStyle w:val="TOC2"/>
            <w:rPr>
              <w:rFonts w:asciiTheme="minorHAnsi" w:hAnsiTheme="minorHAnsi" w:cstheme="minorBidi"/>
              <w:noProof/>
              <w:sz w:val="22"/>
              <w:lang w:val="en-GB" w:eastAsia="en-GB"/>
            </w:rPr>
          </w:pPr>
          <w:r>
            <w:rPr>
              <w:sz w:val="22"/>
            </w:rPr>
            <w:fldChar w:fldCharType="begin"/>
          </w:r>
          <w:r>
            <w:instrText xml:space="preserve"> TOC \o "1-3" \h \z \u </w:instrText>
          </w:r>
          <w:r>
            <w:rPr>
              <w:sz w:val="22"/>
            </w:rPr>
            <w:fldChar w:fldCharType="separate"/>
          </w:r>
          <w:hyperlink w:anchor="_Toc79563910" w:history="1">
            <w:r w:rsidR="00D5618F" w:rsidRPr="00D60825">
              <w:rPr>
                <w:rStyle w:val="Hyperlink"/>
                <w:noProof/>
              </w:rPr>
              <w:t>1. Introduction</w:t>
            </w:r>
            <w:r w:rsidR="00D5618F">
              <w:rPr>
                <w:noProof/>
                <w:webHidden/>
              </w:rPr>
              <w:tab/>
            </w:r>
            <w:r w:rsidR="00D5618F">
              <w:rPr>
                <w:noProof/>
                <w:webHidden/>
              </w:rPr>
              <w:fldChar w:fldCharType="begin"/>
            </w:r>
            <w:r w:rsidR="00D5618F">
              <w:rPr>
                <w:noProof/>
                <w:webHidden/>
              </w:rPr>
              <w:instrText xml:space="preserve"> PAGEREF _Toc79563910 \h </w:instrText>
            </w:r>
            <w:r w:rsidR="00D5618F">
              <w:rPr>
                <w:noProof/>
                <w:webHidden/>
              </w:rPr>
            </w:r>
            <w:r w:rsidR="00D5618F">
              <w:rPr>
                <w:noProof/>
                <w:webHidden/>
              </w:rPr>
              <w:fldChar w:fldCharType="separate"/>
            </w:r>
            <w:r w:rsidR="00DE2FC5">
              <w:rPr>
                <w:noProof/>
                <w:webHidden/>
              </w:rPr>
              <w:t>3</w:t>
            </w:r>
            <w:r w:rsidR="00D5618F">
              <w:rPr>
                <w:noProof/>
                <w:webHidden/>
              </w:rPr>
              <w:fldChar w:fldCharType="end"/>
            </w:r>
          </w:hyperlink>
        </w:p>
        <w:p w14:paraId="0FD54156" w14:textId="1CEC4BAE" w:rsidR="00D5618F" w:rsidRDefault="00D5618F">
          <w:pPr>
            <w:pStyle w:val="TOC2"/>
            <w:rPr>
              <w:rFonts w:asciiTheme="minorHAnsi" w:hAnsiTheme="minorHAnsi" w:cstheme="minorBidi"/>
              <w:noProof/>
              <w:sz w:val="22"/>
              <w:lang w:val="en-GB" w:eastAsia="en-GB"/>
            </w:rPr>
          </w:pPr>
          <w:hyperlink w:anchor="_Toc79563911" w:history="1">
            <w:r w:rsidRPr="00D60825">
              <w:rPr>
                <w:rStyle w:val="Hyperlink"/>
                <w:noProof/>
              </w:rPr>
              <w:t>2. OBJECTIVES OF THE ARTES 4.0 DOWNSTREAM APPLICATIONS DEMO PROJECTS</w:t>
            </w:r>
            <w:r>
              <w:rPr>
                <w:noProof/>
                <w:webHidden/>
              </w:rPr>
              <w:tab/>
            </w:r>
            <w:r>
              <w:rPr>
                <w:noProof/>
                <w:webHidden/>
              </w:rPr>
              <w:fldChar w:fldCharType="begin"/>
            </w:r>
            <w:r>
              <w:rPr>
                <w:noProof/>
                <w:webHidden/>
              </w:rPr>
              <w:instrText xml:space="preserve"> PAGEREF _Toc79563911 \h </w:instrText>
            </w:r>
            <w:r>
              <w:rPr>
                <w:noProof/>
                <w:webHidden/>
              </w:rPr>
            </w:r>
            <w:r>
              <w:rPr>
                <w:noProof/>
                <w:webHidden/>
              </w:rPr>
              <w:fldChar w:fldCharType="separate"/>
            </w:r>
            <w:r w:rsidR="00DE2FC5">
              <w:rPr>
                <w:noProof/>
                <w:webHidden/>
              </w:rPr>
              <w:t>3</w:t>
            </w:r>
            <w:r>
              <w:rPr>
                <w:noProof/>
                <w:webHidden/>
              </w:rPr>
              <w:fldChar w:fldCharType="end"/>
            </w:r>
          </w:hyperlink>
        </w:p>
        <w:p w14:paraId="03382F73" w14:textId="58925695" w:rsidR="00D5618F" w:rsidRDefault="00D5618F">
          <w:pPr>
            <w:pStyle w:val="TOC2"/>
            <w:rPr>
              <w:rFonts w:asciiTheme="minorHAnsi" w:hAnsiTheme="minorHAnsi" w:cstheme="minorBidi"/>
              <w:noProof/>
              <w:sz w:val="22"/>
              <w:lang w:val="en-GB" w:eastAsia="en-GB"/>
            </w:rPr>
          </w:pPr>
          <w:hyperlink w:anchor="_Toc79563912" w:history="1">
            <w:r w:rsidRPr="00D60825">
              <w:rPr>
                <w:rStyle w:val="Hyperlink"/>
                <w:noProof/>
              </w:rPr>
              <w:t>3. MILESTONE REVIEW MEETINGS (MRM) AND ASSOCIATED DELIVERABLE DOCUMENTS</w:t>
            </w:r>
            <w:r>
              <w:rPr>
                <w:noProof/>
                <w:webHidden/>
              </w:rPr>
              <w:tab/>
            </w:r>
            <w:r>
              <w:rPr>
                <w:noProof/>
                <w:webHidden/>
              </w:rPr>
              <w:fldChar w:fldCharType="begin"/>
            </w:r>
            <w:r>
              <w:rPr>
                <w:noProof/>
                <w:webHidden/>
              </w:rPr>
              <w:instrText xml:space="preserve"> PAGEREF _Toc79563912 \h </w:instrText>
            </w:r>
            <w:r>
              <w:rPr>
                <w:noProof/>
                <w:webHidden/>
              </w:rPr>
            </w:r>
            <w:r>
              <w:rPr>
                <w:noProof/>
                <w:webHidden/>
              </w:rPr>
              <w:fldChar w:fldCharType="separate"/>
            </w:r>
            <w:r w:rsidR="00DE2FC5">
              <w:rPr>
                <w:noProof/>
                <w:webHidden/>
              </w:rPr>
              <w:t>4</w:t>
            </w:r>
            <w:r>
              <w:rPr>
                <w:noProof/>
                <w:webHidden/>
              </w:rPr>
              <w:fldChar w:fldCharType="end"/>
            </w:r>
          </w:hyperlink>
        </w:p>
        <w:p w14:paraId="1D8112E4" w14:textId="6E07FAE4" w:rsidR="00D5618F" w:rsidRDefault="00D5618F">
          <w:pPr>
            <w:pStyle w:val="TOC2"/>
            <w:rPr>
              <w:rFonts w:asciiTheme="minorHAnsi" w:hAnsiTheme="minorHAnsi" w:cstheme="minorBidi"/>
              <w:noProof/>
              <w:sz w:val="22"/>
              <w:lang w:val="en-GB" w:eastAsia="en-GB"/>
            </w:rPr>
          </w:pPr>
          <w:hyperlink w:anchor="_Toc79563913" w:history="1">
            <w:r w:rsidRPr="00D60825">
              <w:rPr>
                <w:rStyle w:val="Hyperlink"/>
                <w:noProof/>
              </w:rPr>
              <w:t>3.1. Business Plan (BP)</w:t>
            </w:r>
            <w:r>
              <w:rPr>
                <w:noProof/>
                <w:webHidden/>
              </w:rPr>
              <w:tab/>
            </w:r>
            <w:r>
              <w:rPr>
                <w:noProof/>
                <w:webHidden/>
              </w:rPr>
              <w:fldChar w:fldCharType="begin"/>
            </w:r>
            <w:r>
              <w:rPr>
                <w:noProof/>
                <w:webHidden/>
              </w:rPr>
              <w:instrText xml:space="preserve"> PAGEREF _Toc79563913 \h </w:instrText>
            </w:r>
            <w:r>
              <w:rPr>
                <w:noProof/>
                <w:webHidden/>
              </w:rPr>
            </w:r>
            <w:r>
              <w:rPr>
                <w:noProof/>
                <w:webHidden/>
              </w:rPr>
              <w:fldChar w:fldCharType="separate"/>
            </w:r>
            <w:r w:rsidR="00DE2FC5">
              <w:rPr>
                <w:noProof/>
                <w:webHidden/>
              </w:rPr>
              <w:t>4</w:t>
            </w:r>
            <w:r>
              <w:rPr>
                <w:noProof/>
                <w:webHidden/>
              </w:rPr>
              <w:fldChar w:fldCharType="end"/>
            </w:r>
          </w:hyperlink>
        </w:p>
        <w:p w14:paraId="7BBE6C93" w14:textId="49F4D2C8" w:rsidR="00D5618F" w:rsidRDefault="00D5618F">
          <w:pPr>
            <w:pStyle w:val="TOC2"/>
            <w:rPr>
              <w:rFonts w:asciiTheme="minorHAnsi" w:hAnsiTheme="minorHAnsi" w:cstheme="minorBidi"/>
              <w:noProof/>
              <w:sz w:val="22"/>
              <w:lang w:val="en-GB" w:eastAsia="en-GB"/>
            </w:rPr>
          </w:pPr>
          <w:hyperlink w:anchor="_Toc79563914" w:history="1">
            <w:r w:rsidRPr="00D60825">
              <w:rPr>
                <w:rStyle w:val="Hyperlink"/>
                <w:noProof/>
              </w:rPr>
              <w:t>3.2. Requirements Document (RD)</w:t>
            </w:r>
            <w:r>
              <w:rPr>
                <w:noProof/>
                <w:webHidden/>
              </w:rPr>
              <w:tab/>
            </w:r>
            <w:r>
              <w:rPr>
                <w:noProof/>
                <w:webHidden/>
              </w:rPr>
              <w:fldChar w:fldCharType="begin"/>
            </w:r>
            <w:r>
              <w:rPr>
                <w:noProof/>
                <w:webHidden/>
              </w:rPr>
              <w:instrText xml:space="preserve"> PAGEREF _Toc79563914 \h </w:instrText>
            </w:r>
            <w:r>
              <w:rPr>
                <w:noProof/>
                <w:webHidden/>
              </w:rPr>
            </w:r>
            <w:r>
              <w:rPr>
                <w:noProof/>
                <w:webHidden/>
              </w:rPr>
              <w:fldChar w:fldCharType="separate"/>
            </w:r>
            <w:r w:rsidR="00DE2FC5">
              <w:rPr>
                <w:noProof/>
                <w:webHidden/>
              </w:rPr>
              <w:t>4</w:t>
            </w:r>
            <w:r>
              <w:rPr>
                <w:noProof/>
                <w:webHidden/>
              </w:rPr>
              <w:fldChar w:fldCharType="end"/>
            </w:r>
          </w:hyperlink>
        </w:p>
        <w:p w14:paraId="535839A3" w14:textId="515F79DA" w:rsidR="00D5618F" w:rsidRDefault="00D5618F">
          <w:pPr>
            <w:pStyle w:val="TOC2"/>
            <w:rPr>
              <w:rFonts w:asciiTheme="minorHAnsi" w:hAnsiTheme="minorHAnsi" w:cstheme="minorBidi"/>
              <w:noProof/>
              <w:sz w:val="22"/>
              <w:lang w:val="en-GB" w:eastAsia="en-GB"/>
            </w:rPr>
          </w:pPr>
          <w:hyperlink w:anchor="_Toc79563915" w:history="1">
            <w:r w:rsidRPr="00D60825">
              <w:rPr>
                <w:rStyle w:val="Hyperlink"/>
                <w:noProof/>
              </w:rPr>
              <w:t>3.3. System and Service Architecture (SSA)</w:t>
            </w:r>
            <w:r>
              <w:rPr>
                <w:noProof/>
                <w:webHidden/>
              </w:rPr>
              <w:tab/>
            </w:r>
            <w:r>
              <w:rPr>
                <w:noProof/>
                <w:webHidden/>
              </w:rPr>
              <w:fldChar w:fldCharType="begin"/>
            </w:r>
            <w:r>
              <w:rPr>
                <w:noProof/>
                <w:webHidden/>
              </w:rPr>
              <w:instrText xml:space="preserve"> PAGEREF _Toc79563915 \h </w:instrText>
            </w:r>
            <w:r>
              <w:rPr>
                <w:noProof/>
                <w:webHidden/>
              </w:rPr>
            </w:r>
            <w:r>
              <w:rPr>
                <w:noProof/>
                <w:webHidden/>
              </w:rPr>
              <w:fldChar w:fldCharType="separate"/>
            </w:r>
            <w:r w:rsidR="00DE2FC5">
              <w:rPr>
                <w:noProof/>
                <w:webHidden/>
              </w:rPr>
              <w:t>4</w:t>
            </w:r>
            <w:r>
              <w:rPr>
                <w:noProof/>
                <w:webHidden/>
              </w:rPr>
              <w:fldChar w:fldCharType="end"/>
            </w:r>
          </w:hyperlink>
        </w:p>
        <w:p w14:paraId="7AA81454" w14:textId="674C72A6" w:rsidR="00D5618F" w:rsidRDefault="00D5618F">
          <w:pPr>
            <w:pStyle w:val="TOC2"/>
            <w:rPr>
              <w:rFonts w:asciiTheme="minorHAnsi" w:hAnsiTheme="minorHAnsi" w:cstheme="minorBidi"/>
              <w:noProof/>
              <w:sz w:val="22"/>
              <w:lang w:val="en-GB" w:eastAsia="en-GB"/>
            </w:rPr>
          </w:pPr>
          <w:hyperlink w:anchor="_Toc79563916" w:history="1">
            <w:r w:rsidRPr="00D60825">
              <w:rPr>
                <w:rStyle w:val="Hyperlink"/>
                <w:noProof/>
              </w:rPr>
              <w:t>3.4. System Verification Document (SVD)</w:t>
            </w:r>
            <w:r>
              <w:rPr>
                <w:noProof/>
                <w:webHidden/>
              </w:rPr>
              <w:tab/>
            </w:r>
            <w:r>
              <w:rPr>
                <w:noProof/>
                <w:webHidden/>
              </w:rPr>
              <w:fldChar w:fldCharType="begin"/>
            </w:r>
            <w:r>
              <w:rPr>
                <w:noProof/>
                <w:webHidden/>
              </w:rPr>
              <w:instrText xml:space="preserve"> PAGEREF _Toc79563916 \h </w:instrText>
            </w:r>
            <w:r>
              <w:rPr>
                <w:noProof/>
                <w:webHidden/>
              </w:rPr>
            </w:r>
            <w:r>
              <w:rPr>
                <w:noProof/>
                <w:webHidden/>
              </w:rPr>
              <w:fldChar w:fldCharType="separate"/>
            </w:r>
            <w:r w:rsidR="00DE2FC5">
              <w:rPr>
                <w:noProof/>
                <w:webHidden/>
              </w:rPr>
              <w:t>5</w:t>
            </w:r>
            <w:r>
              <w:rPr>
                <w:noProof/>
                <w:webHidden/>
              </w:rPr>
              <w:fldChar w:fldCharType="end"/>
            </w:r>
          </w:hyperlink>
        </w:p>
        <w:p w14:paraId="1D20CCDC" w14:textId="2F861815" w:rsidR="00D5618F" w:rsidRDefault="00D5618F">
          <w:pPr>
            <w:pStyle w:val="TOC2"/>
            <w:rPr>
              <w:rFonts w:asciiTheme="minorHAnsi" w:hAnsiTheme="minorHAnsi" w:cstheme="minorBidi"/>
              <w:noProof/>
              <w:sz w:val="22"/>
              <w:lang w:val="en-GB" w:eastAsia="en-GB"/>
            </w:rPr>
          </w:pPr>
          <w:hyperlink w:anchor="_Toc79563917" w:history="1">
            <w:r w:rsidRPr="00D60825">
              <w:rPr>
                <w:rStyle w:val="Hyperlink"/>
                <w:noProof/>
              </w:rPr>
              <w:t>3.5. Pilot Utilisation Plan (PilUP)</w:t>
            </w:r>
            <w:r>
              <w:rPr>
                <w:noProof/>
                <w:webHidden/>
              </w:rPr>
              <w:tab/>
            </w:r>
            <w:r>
              <w:rPr>
                <w:noProof/>
                <w:webHidden/>
              </w:rPr>
              <w:fldChar w:fldCharType="begin"/>
            </w:r>
            <w:r>
              <w:rPr>
                <w:noProof/>
                <w:webHidden/>
              </w:rPr>
              <w:instrText xml:space="preserve"> PAGEREF _Toc79563917 \h </w:instrText>
            </w:r>
            <w:r>
              <w:rPr>
                <w:noProof/>
                <w:webHidden/>
              </w:rPr>
            </w:r>
            <w:r>
              <w:rPr>
                <w:noProof/>
                <w:webHidden/>
              </w:rPr>
              <w:fldChar w:fldCharType="separate"/>
            </w:r>
            <w:r w:rsidR="00DE2FC5">
              <w:rPr>
                <w:noProof/>
                <w:webHidden/>
              </w:rPr>
              <w:t>5</w:t>
            </w:r>
            <w:r>
              <w:rPr>
                <w:noProof/>
                <w:webHidden/>
              </w:rPr>
              <w:fldChar w:fldCharType="end"/>
            </w:r>
          </w:hyperlink>
        </w:p>
        <w:p w14:paraId="0E5FCE98" w14:textId="0595E19E" w:rsidR="00D5618F" w:rsidRDefault="00D5618F">
          <w:pPr>
            <w:pStyle w:val="TOC2"/>
            <w:rPr>
              <w:rFonts w:asciiTheme="minorHAnsi" w:hAnsiTheme="minorHAnsi" w:cstheme="minorBidi"/>
              <w:noProof/>
              <w:sz w:val="22"/>
              <w:lang w:val="en-GB" w:eastAsia="en-GB"/>
            </w:rPr>
          </w:pPr>
          <w:hyperlink w:anchor="_Toc79563918" w:history="1">
            <w:r w:rsidRPr="00D60825">
              <w:rPr>
                <w:rStyle w:val="Hyperlink"/>
                <w:noProof/>
              </w:rPr>
              <w:t>3.6. Project Web Page (PWP)</w:t>
            </w:r>
            <w:r>
              <w:rPr>
                <w:noProof/>
                <w:webHidden/>
              </w:rPr>
              <w:tab/>
            </w:r>
            <w:r>
              <w:rPr>
                <w:noProof/>
                <w:webHidden/>
              </w:rPr>
              <w:fldChar w:fldCharType="begin"/>
            </w:r>
            <w:r>
              <w:rPr>
                <w:noProof/>
                <w:webHidden/>
              </w:rPr>
              <w:instrText xml:space="preserve"> PAGEREF _Toc79563918 \h </w:instrText>
            </w:r>
            <w:r>
              <w:rPr>
                <w:noProof/>
                <w:webHidden/>
              </w:rPr>
            </w:r>
            <w:r>
              <w:rPr>
                <w:noProof/>
                <w:webHidden/>
              </w:rPr>
              <w:fldChar w:fldCharType="separate"/>
            </w:r>
            <w:r w:rsidR="00DE2FC5">
              <w:rPr>
                <w:noProof/>
                <w:webHidden/>
              </w:rPr>
              <w:t>5</w:t>
            </w:r>
            <w:r>
              <w:rPr>
                <w:noProof/>
                <w:webHidden/>
              </w:rPr>
              <w:fldChar w:fldCharType="end"/>
            </w:r>
          </w:hyperlink>
        </w:p>
        <w:p w14:paraId="0C855951" w14:textId="46AF2934" w:rsidR="00D5618F" w:rsidRDefault="00D5618F">
          <w:pPr>
            <w:pStyle w:val="TOC2"/>
            <w:rPr>
              <w:rFonts w:asciiTheme="minorHAnsi" w:hAnsiTheme="minorHAnsi" w:cstheme="minorBidi"/>
              <w:noProof/>
              <w:sz w:val="22"/>
              <w:lang w:val="en-GB" w:eastAsia="en-GB"/>
            </w:rPr>
          </w:pPr>
          <w:hyperlink w:anchor="_Toc79563919" w:history="1">
            <w:r w:rsidRPr="00D60825">
              <w:rPr>
                <w:rStyle w:val="Hyperlink"/>
                <w:noProof/>
              </w:rPr>
              <w:t>3.7. Final Report (FREP)</w:t>
            </w:r>
            <w:r>
              <w:rPr>
                <w:noProof/>
                <w:webHidden/>
              </w:rPr>
              <w:tab/>
            </w:r>
            <w:r>
              <w:rPr>
                <w:noProof/>
                <w:webHidden/>
              </w:rPr>
              <w:fldChar w:fldCharType="begin"/>
            </w:r>
            <w:r>
              <w:rPr>
                <w:noProof/>
                <w:webHidden/>
              </w:rPr>
              <w:instrText xml:space="preserve"> PAGEREF _Toc79563919 \h </w:instrText>
            </w:r>
            <w:r>
              <w:rPr>
                <w:noProof/>
                <w:webHidden/>
              </w:rPr>
            </w:r>
            <w:r>
              <w:rPr>
                <w:noProof/>
                <w:webHidden/>
              </w:rPr>
              <w:fldChar w:fldCharType="separate"/>
            </w:r>
            <w:r w:rsidR="00DE2FC5">
              <w:rPr>
                <w:noProof/>
                <w:webHidden/>
              </w:rPr>
              <w:t>5</w:t>
            </w:r>
            <w:r>
              <w:rPr>
                <w:noProof/>
                <w:webHidden/>
              </w:rPr>
              <w:fldChar w:fldCharType="end"/>
            </w:r>
          </w:hyperlink>
        </w:p>
        <w:p w14:paraId="72C01F76" w14:textId="67A4B56F" w:rsidR="00D5618F" w:rsidRDefault="00D5618F">
          <w:pPr>
            <w:pStyle w:val="TOC2"/>
            <w:rPr>
              <w:rFonts w:asciiTheme="minorHAnsi" w:hAnsiTheme="minorHAnsi" w:cstheme="minorBidi"/>
              <w:noProof/>
              <w:sz w:val="22"/>
              <w:lang w:val="en-GB" w:eastAsia="en-GB"/>
            </w:rPr>
          </w:pPr>
          <w:hyperlink w:anchor="_Toc79563920" w:history="1">
            <w:r w:rsidRPr="00D60825">
              <w:rPr>
                <w:rStyle w:val="Hyperlink"/>
                <w:noProof/>
              </w:rPr>
              <w:t>4. Milestone Review Meetings</w:t>
            </w:r>
            <w:r>
              <w:rPr>
                <w:noProof/>
                <w:webHidden/>
              </w:rPr>
              <w:tab/>
            </w:r>
            <w:r>
              <w:rPr>
                <w:noProof/>
                <w:webHidden/>
              </w:rPr>
              <w:fldChar w:fldCharType="begin"/>
            </w:r>
            <w:r>
              <w:rPr>
                <w:noProof/>
                <w:webHidden/>
              </w:rPr>
              <w:instrText xml:space="preserve"> PAGEREF _Toc79563920 \h </w:instrText>
            </w:r>
            <w:r>
              <w:rPr>
                <w:noProof/>
                <w:webHidden/>
              </w:rPr>
            </w:r>
            <w:r>
              <w:rPr>
                <w:noProof/>
                <w:webHidden/>
              </w:rPr>
              <w:fldChar w:fldCharType="separate"/>
            </w:r>
            <w:r w:rsidR="00DE2FC5">
              <w:rPr>
                <w:noProof/>
                <w:webHidden/>
              </w:rPr>
              <w:t>6</w:t>
            </w:r>
            <w:r>
              <w:rPr>
                <w:noProof/>
                <w:webHidden/>
              </w:rPr>
              <w:fldChar w:fldCharType="end"/>
            </w:r>
          </w:hyperlink>
        </w:p>
        <w:p w14:paraId="4F83E40F" w14:textId="5DAADD52" w:rsidR="00D5618F" w:rsidRDefault="00D5618F">
          <w:pPr>
            <w:pStyle w:val="TOC2"/>
            <w:rPr>
              <w:rFonts w:asciiTheme="minorHAnsi" w:hAnsiTheme="minorHAnsi" w:cstheme="minorBidi"/>
              <w:noProof/>
              <w:sz w:val="22"/>
              <w:lang w:val="en-GB" w:eastAsia="en-GB"/>
            </w:rPr>
          </w:pPr>
          <w:hyperlink w:anchor="_Toc79563921" w:history="1">
            <w:r w:rsidRPr="00D60825">
              <w:rPr>
                <w:rStyle w:val="Hyperlink"/>
                <w:noProof/>
              </w:rPr>
              <w:t>4.1. Negotiation Meeting (NM)</w:t>
            </w:r>
            <w:r>
              <w:rPr>
                <w:noProof/>
                <w:webHidden/>
              </w:rPr>
              <w:tab/>
            </w:r>
            <w:r>
              <w:rPr>
                <w:noProof/>
                <w:webHidden/>
              </w:rPr>
              <w:fldChar w:fldCharType="begin"/>
            </w:r>
            <w:r>
              <w:rPr>
                <w:noProof/>
                <w:webHidden/>
              </w:rPr>
              <w:instrText xml:space="preserve"> PAGEREF _Toc79563921 \h </w:instrText>
            </w:r>
            <w:r>
              <w:rPr>
                <w:noProof/>
                <w:webHidden/>
              </w:rPr>
            </w:r>
            <w:r>
              <w:rPr>
                <w:noProof/>
                <w:webHidden/>
              </w:rPr>
              <w:fldChar w:fldCharType="separate"/>
            </w:r>
            <w:r w:rsidR="00DE2FC5">
              <w:rPr>
                <w:noProof/>
                <w:webHidden/>
              </w:rPr>
              <w:t>6</w:t>
            </w:r>
            <w:r>
              <w:rPr>
                <w:noProof/>
                <w:webHidden/>
              </w:rPr>
              <w:fldChar w:fldCharType="end"/>
            </w:r>
          </w:hyperlink>
        </w:p>
        <w:p w14:paraId="11D0E666" w14:textId="43449D17" w:rsidR="00D5618F" w:rsidRDefault="00D5618F">
          <w:pPr>
            <w:pStyle w:val="TOC2"/>
            <w:rPr>
              <w:rFonts w:asciiTheme="minorHAnsi" w:hAnsiTheme="minorHAnsi" w:cstheme="minorBidi"/>
              <w:noProof/>
              <w:sz w:val="22"/>
              <w:lang w:val="en-GB" w:eastAsia="en-GB"/>
            </w:rPr>
          </w:pPr>
          <w:hyperlink w:anchor="_Toc79563922" w:history="1">
            <w:r w:rsidRPr="00D60825">
              <w:rPr>
                <w:rStyle w:val="Hyperlink"/>
                <w:noProof/>
              </w:rPr>
              <w:t>4.2. Baseline Design Review (BDR)</w:t>
            </w:r>
            <w:r>
              <w:rPr>
                <w:noProof/>
                <w:webHidden/>
              </w:rPr>
              <w:tab/>
            </w:r>
            <w:r>
              <w:rPr>
                <w:noProof/>
                <w:webHidden/>
              </w:rPr>
              <w:fldChar w:fldCharType="begin"/>
            </w:r>
            <w:r>
              <w:rPr>
                <w:noProof/>
                <w:webHidden/>
              </w:rPr>
              <w:instrText xml:space="preserve"> PAGEREF _Toc79563922 \h </w:instrText>
            </w:r>
            <w:r>
              <w:rPr>
                <w:noProof/>
                <w:webHidden/>
              </w:rPr>
            </w:r>
            <w:r>
              <w:rPr>
                <w:noProof/>
                <w:webHidden/>
              </w:rPr>
              <w:fldChar w:fldCharType="separate"/>
            </w:r>
            <w:r w:rsidR="00DE2FC5">
              <w:rPr>
                <w:noProof/>
                <w:webHidden/>
              </w:rPr>
              <w:t>6</w:t>
            </w:r>
            <w:r>
              <w:rPr>
                <w:noProof/>
                <w:webHidden/>
              </w:rPr>
              <w:fldChar w:fldCharType="end"/>
            </w:r>
          </w:hyperlink>
        </w:p>
        <w:p w14:paraId="16238D75" w14:textId="75FC3D40" w:rsidR="00D5618F" w:rsidRDefault="00D5618F">
          <w:pPr>
            <w:pStyle w:val="TOC2"/>
            <w:rPr>
              <w:rFonts w:asciiTheme="minorHAnsi" w:hAnsiTheme="minorHAnsi" w:cstheme="minorBidi"/>
              <w:noProof/>
              <w:sz w:val="22"/>
              <w:lang w:val="en-GB" w:eastAsia="en-GB"/>
            </w:rPr>
          </w:pPr>
          <w:hyperlink w:anchor="_Toc79563923" w:history="1">
            <w:r w:rsidRPr="00D60825">
              <w:rPr>
                <w:rStyle w:val="Hyperlink"/>
                <w:noProof/>
              </w:rPr>
              <w:t>4.3. Critical Design Review (CDR)</w:t>
            </w:r>
            <w:r>
              <w:rPr>
                <w:noProof/>
                <w:webHidden/>
              </w:rPr>
              <w:tab/>
            </w:r>
            <w:r>
              <w:rPr>
                <w:noProof/>
                <w:webHidden/>
              </w:rPr>
              <w:fldChar w:fldCharType="begin"/>
            </w:r>
            <w:r>
              <w:rPr>
                <w:noProof/>
                <w:webHidden/>
              </w:rPr>
              <w:instrText xml:space="preserve"> PAGEREF _Toc79563923 \h </w:instrText>
            </w:r>
            <w:r>
              <w:rPr>
                <w:noProof/>
                <w:webHidden/>
              </w:rPr>
            </w:r>
            <w:r>
              <w:rPr>
                <w:noProof/>
                <w:webHidden/>
              </w:rPr>
              <w:fldChar w:fldCharType="separate"/>
            </w:r>
            <w:r w:rsidR="00DE2FC5">
              <w:rPr>
                <w:noProof/>
                <w:webHidden/>
              </w:rPr>
              <w:t>7</w:t>
            </w:r>
            <w:r>
              <w:rPr>
                <w:noProof/>
                <w:webHidden/>
              </w:rPr>
              <w:fldChar w:fldCharType="end"/>
            </w:r>
          </w:hyperlink>
        </w:p>
        <w:p w14:paraId="6CF67008" w14:textId="27CCE230" w:rsidR="00D5618F" w:rsidRDefault="00D5618F">
          <w:pPr>
            <w:pStyle w:val="TOC2"/>
            <w:rPr>
              <w:rFonts w:asciiTheme="minorHAnsi" w:hAnsiTheme="minorHAnsi" w:cstheme="minorBidi"/>
              <w:noProof/>
              <w:sz w:val="22"/>
              <w:lang w:val="en-GB" w:eastAsia="en-GB"/>
            </w:rPr>
          </w:pPr>
          <w:hyperlink w:anchor="_Toc79563924" w:history="1">
            <w:r w:rsidRPr="00D60825">
              <w:rPr>
                <w:rStyle w:val="Hyperlink"/>
                <w:noProof/>
              </w:rPr>
              <w:t>4.4. Factory Acceptance Test (FAT)</w:t>
            </w:r>
            <w:r>
              <w:rPr>
                <w:noProof/>
                <w:webHidden/>
              </w:rPr>
              <w:tab/>
            </w:r>
            <w:r>
              <w:rPr>
                <w:noProof/>
                <w:webHidden/>
              </w:rPr>
              <w:fldChar w:fldCharType="begin"/>
            </w:r>
            <w:r>
              <w:rPr>
                <w:noProof/>
                <w:webHidden/>
              </w:rPr>
              <w:instrText xml:space="preserve"> PAGEREF _Toc79563924 \h </w:instrText>
            </w:r>
            <w:r>
              <w:rPr>
                <w:noProof/>
                <w:webHidden/>
              </w:rPr>
            </w:r>
            <w:r>
              <w:rPr>
                <w:noProof/>
                <w:webHidden/>
              </w:rPr>
              <w:fldChar w:fldCharType="separate"/>
            </w:r>
            <w:r w:rsidR="00DE2FC5">
              <w:rPr>
                <w:noProof/>
                <w:webHidden/>
              </w:rPr>
              <w:t>8</w:t>
            </w:r>
            <w:r>
              <w:rPr>
                <w:noProof/>
                <w:webHidden/>
              </w:rPr>
              <w:fldChar w:fldCharType="end"/>
            </w:r>
          </w:hyperlink>
        </w:p>
        <w:p w14:paraId="4534DB64" w14:textId="0993DF2B" w:rsidR="00D5618F" w:rsidRDefault="00D5618F">
          <w:pPr>
            <w:pStyle w:val="TOC2"/>
            <w:rPr>
              <w:rFonts w:asciiTheme="minorHAnsi" w:hAnsiTheme="minorHAnsi" w:cstheme="minorBidi"/>
              <w:noProof/>
              <w:sz w:val="22"/>
              <w:lang w:val="en-GB" w:eastAsia="en-GB"/>
            </w:rPr>
          </w:pPr>
          <w:hyperlink w:anchor="_Toc79563925" w:history="1">
            <w:r w:rsidRPr="00D60825">
              <w:rPr>
                <w:rStyle w:val="Hyperlink"/>
                <w:noProof/>
              </w:rPr>
              <w:t>4.5. On-Site Acceptance Test (SAT)</w:t>
            </w:r>
            <w:r>
              <w:rPr>
                <w:noProof/>
                <w:webHidden/>
              </w:rPr>
              <w:tab/>
            </w:r>
            <w:r>
              <w:rPr>
                <w:noProof/>
                <w:webHidden/>
              </w:rPr>
              <w:fldChar w:fldCharType="begin"/>
            </w:r>
            <w:r>
              <w:rPr>
                <w:noProof/>
                <w:webHidden/>
              </w:rPr>
              <w:instrText xml:space="preserve"> PAGEREF _Toc79563925 \h </w:instrText>
            </w:r>
            <w:r>
              <w:rPr>
                <w:noProof/>
                <w:webHidden/>
              </w:rPr>
            </w:r>
            <w:r>
              <w:rPr>
                <w:noProof/>
                <w:webHidden/>
              </w:rPr>
              <w:fldChar w:fldCharType="separate"/>
            </w:r>
            <w:r w:rsidR="00DE2FC5">
              <w:rPr>
                <w:noProof/>
                <w:webHidden/>
              </w:rPr>
              <w:t>8</w:t>
            </w:r>
            <w:r>
              <w:rPr>
                <w:noProof/>
                <w:webHidden/>
              </w:rPr>
              <w:fldChar w:fldCharType="end"/>
            </w:r>
          </w:hyperlink>
        </w:p>
        <w:p w14:paraId="17D1682B" w14:textId="5D2B7721" w:rsidR="00D5618F" w:rsidRDefault="00D5618F">
          <w:pPr>
            <w:pStyle w:val="TOC2"/>
            <w:rPr>
              <w:rFonts w:asciiTheme="minorHAnsi" w:hAnsiTheme="minorHAnsi" w:cstheme="minorBidi"/>
              <w:noProof/>
              <w:sz w:val="22"/>
              <w:lang w:val="en-GB" w:eastAsia="en-GB"/>
            </w:rPr>
          </w:pPr>
          <w:hyperlink w:anchor="_Toc79563926" w:history="1">
            <w:r w:rsidRPr="00D60825">
              <w:rPr>
                <w:rStyle w:val="Hyperlink"/>
                <w:noProof/>
              </w:rPr>
              <w:t>4.6. Final Review (FR)</w:t>
            </w:r>
            <w:r>
              <w:rPr>
                <w:noProof/>
                <w:webHidden/>
              </w:rPr>
              <w:tab/>
            </w:r>
            <w:r>
              <w:rPr>
                <w:noProof/>
                <w:webHidden/>
              </w:rPr>
              <w:fldChar w:fldCharType="begin"/>
            </w:r>
            <w:r>
              <w:rPr>
                <w:noProof/>
                <w:webHidden/>
              </w:rPr>
              <w:instrText xml:space="preserve"> PAGEREF _Toc79563926 \h </w:instrText>
            </w:r>
            <w:r>
              <w:rPr>
                <w:noProof/>
                <w:webHidden/>
              </w:rPr>
            </w:r>
            <w:r>
              <w:rPr>
                <w:noProof/>
                <w:webHidden/>
              </w:rPr>
              <w:fldChar w:fldCharType="separate"/>
            </w:r>
            <w:r w:rsidR="00DE2FC5">
              <w:rPr>
                <w:noProof/>
                <w:webHidden/>
              </w:rPr>
              <w:t>9</w:t>
            </w:r>
            <w:r>
              <w:rPr>
                <w:noProof/>
                <w:webHidden/>
              </w:rPr>
              <w:fldChar w:fldCharType="end"/>
            </w:r>
          </w:hyperlink>
        </w:p>
        <w:p w14:paraId="5795EF1E" w14:textId="1C1700CF" w:rsidR="00D5618F" w:rsidRDefault="00D5618F">
          <w:pPr>
            <w:pStyle w:val="TOC2"/>
            <w:rPr>
              <w:rFonts w:asciiTheme="minorHAnsi" w:hAnsiTheme="minorHAnsi" w:cstheme="minorBidi"/>
              <w:noProof/>
              <w:sz w:val="22"/>
              <w:lang w:val="en-GB" w:eastAsia="en-GB"/>
            </w:rPr>
          </w:pPr>
          <w:hyperlink w:anchor="_Toc79563927" w:history="1">
            <w:r w:rsidRPr="00D60825">
              <w:rPr>
                <w:rStyle w:val="Hyperlink"/>
                <w:noProof/>
              </w:rPr>
              <w:t>4.7. Final Presentation Day</w:t>
            </w:r>
            <w:r>
              <w:rPr>
                <w:noProof/>
                <w:webHidden/>
              </w:rPr>
              <w:tab/>
            </w:r>
            <w:r>
              <w:rPr>
                <w:noProof/>
                <w:webHidden/>
              </w:rPr>
              <w:fldChar w:fldCharType="begin"/>
            </w:r>
            <w:r>
              <w:rPr>
                <w:noProof/>
                <w:webHidden/>
              </w:rPr>
              <w:instrText xml:space="preserve"> PAGEREF _Toc79563927 \h </w:instrText>
            </w:r>
            <w:r>
              <w:rPr>
                <w:noProof/>
                <w:webHidden/>
              </w:rPr>
            </w:r>
            <w:r>
              <w:rPr>
                <w:noProof/>
                <w:webHidden/>
              </w:rPr>
              <w:fldChar w:fldCharType="separate"/>
            </w:r>
            <w:r w:rsidR="00DE2FC5">
              <w:rPr>
                <w:noProof/>
                <w:webHidden/>
              </w:rPr>
              <w:t>10</w:t>
            </w:r>
            <w:r>
              <w:rPr>
                <w:noProof/>
                <w:webHidden/>
              </w:rPr>
              <w:fldChar w:fldCharType="end"/>
            </w:r>
          </w:hyperlink>
        </w:p>
        <w:p w14:paraId="2E034643" w14:textId="04CE63D4" w:rsidR="00D5618F" w:rsidRDefault="00D5618F">
          <w:pPr>
            <w:pStyle w:val="TOC2"/>
            <w:rPr>
              <w:rFonts w:asciiTheme="minorHAnsi" w:hAnsiTheme="minorHAnsi" w:cstheme="minorBidi"/>
              <w:noProof/>
              <w:sz w:val="22"/>
              <w:lang w:val="en-GB" w:eastAsia="en-GB"/>
            </w:rPr>
          </w:pPr>
          <w:hyperlink w:anchor="_Toc79563928" w:history="1">
            <w:r w:rsidRPr="00D60825">
              <w:rPr>
                <w:rStyle w:val="Hyperlink"/>
                <w:noProof/>
              </w:rPr>
              <w:t>5. ADDITIONAL REQUIREMENTS</w:t>
            </w:r>
            <w:r>
              <w:rPr>
                <w:noProof/>
                <w:webHidden/>
              </w:rPr>
              <w:tab/>
            </w:r>
            <w:r>
              <w:rPr>
                <w:noProof/>
                <w:webHidden/>
              </w:rPr>
              <w:fldChar w:fldCharType="begin"/>
            </w:r>
            <w:r>
              <w:rPr>
                <w:noProof/>
                <w:webHidden/>
              </w:rPr>
              <w:instrText xml:space="preserve"> PAGEREF _Toc79563928 \h </w:instrText>
            </w:r>
            <w:r>
              <w:rPr>
                <w:noProof/>
                <w:webHidden/>
              </w:rPr>
            </w:r>
            <w:r>
              <w:rPr>
                <w:noProof/>
                <w:webHidden/>
              </w:rPr>
              <w:fldChar w:fldCharType="separate"/>
            </w:r>
            <w:r w:rsidR="00DE2FC5">
              <w:rPr>
                <w:noProof/>
                <w:webHidden/>
              </w:rPr>
              <w:t>11</w:t>
            </w:r>
            <w:r>
              <w:rPr>
                <w:noProof/>
                <w:webHidden/>
              </w:rPr>
              <w:fldChar w:fldCharType="end"/>
            </w:r>
          </w:hyperlink>
        </w:p>
        <w:p w14:paraId="4EAB558D" w14:textId="1587CE77" w:rsidR="00D5618F" w:rsidRDefault="00D5618F">
          <w:pPr>
            <w:pStyle w:val="TOC2"/>
            <w:rPr>
              <w:rFonts w:asciiTheme="minorHAnsi" w:hAnsiTheme="minorHAnsi" w:cstheme="minorBidi"/>
              <w:noProof/>
              <w:sz w:val="22"/>
              <w:lang w:val="en-GB" w:eastAsia="en-GB"/>
            </w:rPr>
          </w:pPr>
          <w:hyperlink w:anchor="_Toc79563929" w:history="1">
            <w:r w:rsidRPr="00D60825">
              <w:rPr>
                <w:rStyle w:val="Hyperlink"/>
                <w:noProof/>
              </w:rPr>
              <w:t>5.1. Document Confidentiality</w:t>
            </w:r>
            <w:r>
              <w:rPr>
                <w:noProof/>
                <w:webHidden/>
              </w:rPr>
              <w:tab/>
            </w:r>
            <w:r>
              <w:rPr>
                <w:noProof/>
                <w:webHidden/>
              </w:rPr>
              <w:fldChar w:fldCharType="begin"/>
            </w:r>
            <w:r>
              <w:rPr>
                <w:noProof/>
                <w:webHidden/>
              </w:rPr>
              <w:instrText xml:space="preserve"> PAGEREF _Toc79563929 \h </w:instrText>
            </w:r>
            <w:r>
              <w:rPr>
                <w:noProof/>
                <w:webHidden/>
              </w:rPr>
            </w:r>
            <w:r>
              <w:rPr>
                <w:noProof/>
                <w:webHidden/>
              </w:rPr>
              <w:fldChar w:fldCharType="separate"/>
            </w:r>
            <w:r w:rsidR="00DE2FC5">
              <w:rPr>
                <w:noProof/>
                <w:webHidden/>
              </w:rPr>
              <w:t>11</w:t>
            </w:r>
            <w:r>
              <w:rPr>
                <w:noProof/>
                <w:webHidden/>
              </w:rPr>
              <w:fldChar w:fldCharType="end"/>
            </w:r>
          </w:hyperlink>
        </w:p>
        <w:p w14:paraId="1DFDDA91" w14:textId="5DE06C7D" w:rsidR="00D5618F" w:rsidRDefault="00D5618F">
          <w:pPr>
            <w:pStyle w:val="TOC2"/>
            <w:rPr>
              <w:rFonts w:asciiTheme="minorHAnsi" w:hAnsiTheme="minorHAnsi" w:cstheme="minorBidi"/>
              <w:noProof/>
              <w:sz w:val="22"/>
              <w:lang w:val="en-GB" w:eastAsia="en-GB"/>
            </w:rPr>
          </w:pPr>
          <w:hyperlink w:anchor="_Toc79563930" w:history="1">
            <w:r w:rsidRPr="00D60825">
              <w:rPr>
                <w:rStyle w:val="Hyperlink"/>
                <w:noProof/>
              </w:rPr>
              <w:t>5.2. Contractor Project Manager</w:t>
            </w:r>
            <w:r>
              <w:rPr>
                <w:noProof/>
                <w:webHidden/>
              </w:rPr>
              <w:tab/>
            </w:r>
            <w:r>
              <w:rPr>
                <w:noProof/>
                <w:webHidden/>
              </w:rPr>
              <w:fldChar w:fldCharType="begin"/>
            </w:r>
            <w:r>
              <w:rPr>
                <w:noProof/>
                <w:webHidden/>
              </w:rPr>
              <w:instrText xml:space="preserve"> PAGEREF _Toc79563930 \h </w:instrText>
            </w:r>
            <w:r>
              <w:rPr>
                <w:noProof/>
                <w:webHidden/>
              </w:rPr>
            </w:r>
            <w:r>
              <w:rPr>
                <w:noProof/>
                <w:webHidden/>
              </w:rPr>
              <w:fldChar w:fldCharType="separate"/>
            </w:r>
            <w:r w:rsidR="00DE2FC5">
              <w:rPr>
                <w:noProof/>
                <w:webHidden/>
              </w:rPr>
              <w:t>11</w:t>
            </w:r>
            <w:r>
              <w:rPr>
                <w:noProof/>
                <w:webHidden/>
              </w:rPr>
              <w:fldChar w:fldCharType="end"/>
            </w:r>
          </w:hyperlink>
        </w:p>
        <w:p w14:paraId="2EB6A612" w14:textId="207B8075" w:rsidR="00D5618F" w:rsidRDefault="00D5618F">
          <w:pPr>
            <w:pStyle w:val="TOC2"/>
            <w:rPr>
              <w:rFonts w:asciiTheme="minorHAnsi" w:hAnsiTheme="minorHAnsi" w:cstheme="minorBidi"/>
              <w:noProof/>
              <w:sz w:val="22"/>
              <w:lang w:val="en-GB" w:eastAsia="en-GB"/>
            </w:rPr>
          </w:pPr>
          <w:hyperlink w:anchor="_Toc79563931" w:history="1">
            <w:r w:rsidRPr="00D60825">
              <w:rPr>
                <w:rStyle w:val="Hyperlink"/>
                <w:noProof/>
              </w:rPr>
              <w:t>5.3. Reporting – Minutes of Meetings (MOM)</w:t>
            </w:r>
            <w:r>
              <w:rPr>
                <w:noProof/>
                <w:webHidden/>
              </w:rPr>
              <w:tab/>
            </w:r>
            <w:r>
              <w:rPr>
                <w:noProof/>
                <w:webHidden/>
              </w:rPr>
              <w:fldChar w:fldCharType="begin"/>
            </w:r>
            <w:r>
              <w:rPr>
                <w:noProof/>
                <w:webHidden/>
              </w:rPr>
              <w:instrText xml:space="preserve"> PAGEREF _Toc79563931 \h </w:instrText>
            </w:r>
            <w:r>
              <w:rPr>
                <w:noProof/>
                <w:webHidden/>
              </w:rPr>
            </w:r>
            <w:r>
              <w:rPr>
                <w:noProof/>
                <w:webHidden/>
              </w:rPr>
              <w:fldChar w:fldCharType="separate"/>
            </w:r>
            <w:r w:rsidR="00DE2FC5">
              <w:rPr>
                <w:noProof/>
                <w:webHidden/>
              </w:rPr>
              <w:t>11</w:t>
            </w:r>
            <w:r>
              <w:rPr>
                <w:noProof/>
                <w:webHidden/>
              </w:rPr>
              <w:fldChar w:fldCharType="end"/>
            </w:r>
          </w:hyperlink>
        </w:p>
        <w:p w14:paraId="300DDFA0" w14:textId="214D5383" w:rsidR="00D5618F" w:rsidRDefault="00D5618F">
          <w:pPr>
            <w:pStyle w:val="TOC2"/>
            <w:rPr>
              <w:rFonts w:asciiTheme="minorHAnsi" w:hAnsiTheme="minorHAnsi" w:cstheme="minorBidi"/>
              <w:noProof/>
              <w:sz w:val="22"/>
              <w:lang w:val="en-GB" w:eastAsia="en-GB"/>
            </w:rPr>
          </w:pPr>
          <w:hyperlink w:anchor="_Toc79563932" w:history="1">
            <w:r w:rsidRPr="00D60825">
              <w:rPr>
                <w:rStyle w:val="Hyperlink"/>
                <w:noProof/>
              </w:rPr>
              <w:t>5.4. Reporting – Monthly Progress Reports (MPR)</w:t>
            </w:r>
            <w:r>
              <w:rPr>
                <w:noProof/>
                <w:webHidden/>
              </w:rPr>
              <w:tab/>
            </w:r>
            <w:r>
              <w:rPr>
                <w:noProof/>
                <w:webHidden/>
              </w:rPr>
              <w:fldChar w:fldCharType="begin"/>
            </w:r>
            <w:r>
              <w:rPr>
                <w:noProof/>
                <w:webHidden/>
              </w:rPr>
              <w:instrText xml:space="preserve"> PAGEREF _Toc79563932 \h </w:instrText>
            </w:r>
            <w:r>
              <w:rPr>
                <w:noProof/>
                <w:webHidden/>
              </w:rPr>
            </w:r>
            <w:r>
              <w:rPr>
                <w:noProof/>
                <w:webHidden/>
              </w:rPr>
              <w:fldChar w:fldCharType="separate"/>
            </w:r>
            <w:r w:rsidR="00DE2FC5">
              <w:rPr>
                <w:noProof/>
                <w:webHidden/>
              </w:rPr>
              <w:t>11</w:t>
            </w:r>
            <w:r>
              <w:rPr>
                <w:noProof/>
                <w:webHidden/>
              </w:rPr>
              <w:fldChar w:fldCharType="end"/>
            </w:r>
          </w:hyperlink>
        </w:p>
        <w:p w14:paraId="1F48C3DC" w14:textId="6DAE0FB9" w:rsidR="00D5618F" w:rsidRDefault="00D5618F">
          <w:pPr>
            <w:pStyle w:val="TOC2"/>
            <w:rPr>
              <w:rFonts w:asciiTheme="minorHAnsi" w:hAnsiTheme="minorHAnsi" w:cstheme="minorBidi"/>
              <w:noProof/>
              <w:sz w:val="22"/>
              <w:lang w:val="en-GB" w:eastAsia="en-GB"/>
            </w:rPr>
          </w:pPr>
          <w:hyperlink w:anchor="_Toc79563933" w:history="1">
            <w:r w:rsidRPr="00D60825">
              <w:rPr>
                <w:rStyle w:val="Hyperlink"/>
                <w:noProof/>
              </w:rPr>
              <w:t>5.5. Electronic Documentation</w:t>
            </w:r>
            <w:r>
              <w:rPr>
                <w:noProof/>
                <w:webHidden/>
              </w:rPr>
              <w:tab/>
            </w:r>
            <w:r>
              <w:rPr>
                <w:noProof/>
                <w:webHidden/>
              </w:rPr>
              <w:fldChar w:fldCharType="begin"/>
            </w:r>
            <w:r>
              <w:rPr>
                <w:noProof/>
                <w:webHidden/>
              </w:rPr>
              <w:instrText xml:space="preserve"> PAGEREF _Toc79563933 \h </w:instrText>
            </w:r>
            <w:r>
              <w:rPr>
                <w:noProof/>
                <w:webHidden/>
              </w:rPr>
            </w:r>
            <w:r>
              <w:rPr>
                <w:noProof/>
                <w:webHidden/>
              </w:rPr>
              <w:fldChar w:fldCharType="separate"/>
            </w:r>
            <w:r w:rsidR="00DE2FC5">
              <w:rPr>
                <w:noProof/>
                <w:webHidden/>
              </w:rPr>
              <w:t>12</w:t>
            </w:r>
            <w:r>
              <w:rPr>
                <w:noProof/>
                <w:webHidden/>
              </w:rPr>
              <w:fldChar w:fldCharType="end"/>
            </w:r>
          </w:hyperlink>
        </w:p>
        <w:p w14:paraId="458E9461" w14:textId="500438F7" w:rsidR="00D5618F" w:rsidRDefault="00D5618F">
          <w:pPr>
            <w:pStyle w:val="TOC2"/>
            <w:rPr>
              <w:rFonts w:asciiTheme="minorHAnsi" w:hAnsiTheme="minorHAnsi" w:cstheme="minorBidi"/>
              <w:noProof/>
              <w:sz w:val="22"/>
              <w:lang w:val="en-GB" w:eastAsia="en-GB"/>
            </w:rPr>
          </w:pPr>
          <w:hyperlink w:anchor="_Toc79563934" w:history="1">
            <w:r w:rsidRPr="00D60825">
              <w:rPr>
                <w:rStyle w:val="Hyperlink"/>
                <w:noProof/>
              </w:rPr>
              <w:t>5.6. Distributed Project Collaboration Tool</w:t>
            </w:r>
            <w:r>
              <w:rPr>
                <w:noProof/>
                <w:webHidden/>
              </w:rPr>
              <w:tab/>
            </w:r>
            <w:r>
              <w:rPr>
                <w:noProof/>
                <w:webHidden/>
              </w:rPr>
              <w:fldChar w:fldCharType="begin"/>
            </w:r>
            <w:r>
              <w:rPr>
                <w:noProof/>
                <w:webHidden/>
              </w:rPr>
              <w:instrText xml:space="preserve"> PAGEREF _Toc79563934 \h </w:instrText>
            </w:r>
            <w:r>
              <w:rPr>
                <w:noProof/>
                <w:webHidden/>
              </w:rPr>
            </w:r>
            <w:r>
              <w:rPr>
                <w:noProof/>
                <w:webHidden/>
              </w:rPr>
              <w:fldChar w:fldCharType="separate"/>
            </w:r>
            <w:r w:rsidR="00DE2FC5">
              <w:rPr>
                <w:noProof/>
                <w:webHidden/>
              </w:rPr>
              <w:t>12</w:t>
            </w:r>
            <w:r>
              <w:rPr>
                <w:noProof/>
                <w:webHidden/>
              </w:rPr>
              <w:fldChar w:fldCharType="end"/>
            </w:r>
          </w:hyperlink>
        </w:p>
        <w:p w14:paraId="09DF35B1" w14:textId="1D4581BD" w:rsidR="00D5618F" w:rsidRDefault="00D5618F">
          <w:pPr>
            <w:pStyle w:val="TOC2"/>
            <w:rPr>
              <w:rFonts w:asciiTheme="minorHAnsi" w:hAnsiTheme="minorHAnsi" w:cstheme="minorBidi"/>
              <w:noProof/>
              <w:sz w:val="22"/>
              <w:lang w:val="en-GB" w:eastAsia="en-GB"/>
            </w:rPr>
          </w:pPr>
          <w:hyperlink w:anchor="_Toc79563935" w:history="1">
            <w:r w:rsidRPr="00D60825">
              <w:rPr>
                <w:rStyle w:val="Hyperlink"/>
                <w:noProof/>
              </w:rPr>
              <w:t>5.7. Media Relations and Events</w:t>
            </w:r>
            <w:r>
              <w:rPr>
                <w:noProof/>
                <w:webHidden/>
              </w:rPr>
              <w:tab/>
            </w:r>
            <w:r>
              <w:rPr>
                <w:noProof/>
                <w:webHidden/>
              </w:rPr>
              <w:fldChar w:fldCharType="begin"/>
            </w:r>
            <w:r>
              <w:rPr>
                <w:noProof/>
                <w:webHidden/>
              </w:rPr>
              <w:instrText xml:space="preserve"> PAGEREF _Toc79563935 \h </w:instrText>
            </w:r>
            <w:r>
              <w:rPr>
                <w:noProof/>
                <w:webHidden/>
              </w:rPr>
            </w:r>
            <w:r>
              <w:rPr>
                <w:noProof/>
                <w:webHidden/>
              </w:rPr>
              <w:fldChar w:fldCharType="separate"/>
            </w:r>
            <w:r w:rsidR="00DE2FC5">
              <w:rPr>
                <w:noProof/>
                <w:webHidden/>
              </w:rPr>
              <w:t>12</w:t>
            </w:r>
            <w:r>
              <w:rPr>
                <w:noProof/>
                <w:webHidden/>
              </w:rPr>
              <w:fldChar w:fldCharType="end"/>
            </w:r>
          </w:hyperlink>
        </w:p>
        <w:p w14:paraId="531B82B8" w14:textId="1AFFE3A4" w:rsidR="00D5618F" w:rsidRDefault="00D5618F">
          <w:pPr>
            <w:pStyle w:val="TOC2"/>
            <w:rPr>
              <w:rFonts w:asciiTheme="minorHAnsi" w:hAnsiTheme="minorHAnsi" w:cstheme="minorBidi"/>
              <w:noProof/>
              <w:sz w:val="22"/>
              <w:lang w:val="en-GB" w:eastAsia="en-GB"/>
            </w:rPr>
          </w:pPr>
          <w:hyperlink w:anchor="_Toc79563936" w:history="1">
            <w:r w:rsidRPr="00D60825">
              <w:rPr>
                <w:rStyle w:val="Hyperlink"/>
                <w:noProof/>
              </w:rPr>
              <w:t>5.8. Pilot Operations Summary Report (POSR)</w:t>
            </w:r>
            <w:r>
              <w:rPr>
                <w:noProof/>
                <w:webHidden/>
              </w:rPr>
              <w:tab/>
            </w:r>
            <w:r>
              <w:rPr>
                <w:noProof/>
                <w:webHidden/>
              </w:rPr>
              <w:fldChar w:fldCharType="begin"/>
            </w:r>
            <w:r>
              <w:rPr>
                <w:noProof/>
                <w:webHidden/>
              </w:rPr>
              <w:instrText xml:space="preserve"> PAGEREF _Toc79563936 \h </w:instrText>
            </w:r>
            <w:r>
              <w:rPr>
                <w:noProof/>
                <w:webHidden/>
              </w:rPr>
            </w:r>
            <w:r>
              <w:rPr>
                <w:noProof/>
                <w:webHidden/>
              </w:rPr>
              <w:fldChar w:fldCharType="separate"/>
            </w:r>
            <w:r w:rsidR="00DE2FC5">
              <w:rPr>
                <w:noProof/>
                <w:webHidden/>
              </w:rPr>
              <w:t>12</w:t>
            </w:r>
            <w:r>
              <w:rPr>
                <w:noProof/>
                <w:webHidden/>
              </w:rPr>
              <w:fldChar w:fldCharType="end"/>
            </w:r>
          </w:hyperlink>
        </w:p>
        <w:p w14:paraId="6172A841" w14:textId="79E91929" w:rsidR="00D5618F" w:rsidRDefault="00D5618F">
          <w:pPr>
            <w:pStyle w:val="TOC2"/>
            <w:rPr>
              <w:rFonts w:asciiTheme="minorHAnsi" w:hAnsiTheme="minorHAnsi" w:cstheme="minorBidi"/>
              <w:noProof/>
              <w:sz w:val="22"/>
              <w:lang w:val="en-GB" w:eastAsia="en-GB"/>
            </w:rPr>
          </w:pPr>
          <w:hyperlink w:anchor="_Toc79563937" w:history="1">
            <w:r w:rsidRPr="00D60825">
              <w:rPr>
                <w:rStyle w:val="Hyperlink"/>
                <w:noProof/>
              </w:rPr>
              <w:t>5.9. List of Deliverables</w:t>
            </w:r>
            <w:r>
              <w:rPr>
                <w:noProof/>
                <w:webHidden/>
              </w:rPr>
              <w:tab/>
            </w:r>
            <w:r>
              <w:rPr>
                <w:noProof/>
                <w:webHidden/>
              </w:rPr>
              <w:fldChar w:fldCharType="begin"/>
            </w:r>
            <w:r>
              <w:rPr>
                <w:noProof/>
                <w:webHidden/>
              </w:rPr>
              <w:instrText xml:space="preserve"> PAGEREF _Toc79563937 \h </w:instrText>
            </w:r>
            <w:r>
              <w:rPr>
                <w:noProof/>
                <w:webHidden/>
              </w:rPr>
            </w:r>
            <w:r>
              <w:rPr>
                <w:noProof/>
                <w:webHidden/>
              </w:rPr>
              <w:fldChar w:fldCharType="separate"/>
            </w:r>
            <w:r w:rsidR="00DE2FC5">
              <w:rPr>
                <w:noProof/>
                <w:webHidden/>
              </w:rPr>
              <w:t>12</w:t>
            </w:r>
            <w:r>
              <w:rPr>
                <w:noProof/>
                <w:webHidden/>
              </w:rPr>
              <w:fldChar w:fldCharType="end"/>
            </w:r>
          </w:hyperlink>
        </w:p>
        <w:p w14:paraId="06ADB689" w14:textId="3ED184B2" w:rsidR="00D5618F" w:rsidRDefault="00D5618F">
          <w:pPr>
            <w:pStyle w:val="TOC2"/>
            <w:rPr>
              <w:rFonts w:asciiTheme="minorHAnsi" w:hAnsiTheme="minorHAnsi" w:cstheme="minorBidi"/>
              <w:noProof/>
              <w:sz w:val="22"/>
              <w:lang w:val="en-GB" w:eastAsia="en-GB"/>
            </w:rPr>
          </w:pPr>
          <w:hyperlink w:anchor="_Toc79563938" w:history="1">
            <w:r w:rsidRPr="00D60825">
              <w:rPr>
                <w:rStyle w:val="Hyperlink"/>
                <w:noProof/>
              </w:rPr>
              <w:t>Annex A: Guidelines for THE DEVELOPMENT OF USER AND SYSTEM Requirements</w:t>
            </w:r>
            <w:r>
              <w:rPr>
                <w:noProof/>
                <w:webHidden/>
              </w:rPr>
              <w:tab/>
            </w:r>
            <w:r>
              <w:rPr>
                <w:noProof/>
                <w:webHidden/>
              </w:rPr>
              <w:fldChar w:fldCharType="begin"/>
            </w:r>
            <w:r>
              <w:rPr>
                <w:noProof/>
                <w:webHidden/>
              </w:rPr>
              <w:instrText xml:space="preserve"> PAGEREF _Toc79563938 \h </w:instrText>
            </w:r>
            <w:r>
              <w:rPr>
                <w:noProof/>
                <w:webHidden/>
              </w:rPr>
            </w:r>
            <w:r>
              <w:rPr>
                <w:noProof/>
                <w:webHidden/>
              </w:rPr>
              <w:fldChar w:fldCharType="separate"/>
            </w:r>
            <w:r w:rsidR="00DE2FC5">
              <w:rPr>
                <w:noProof/>
                <w:webHidden/>
              </w:rPr>
              <w:t>14</w:t>
            </w:r>
            <w:r>
              <w:rPr>
                <w:noProof/>
                <w:webHidden/>
              </w:rPr>
              <w:fldChar w:fldCharType="end"/>
            </w:r>
          </w:hyperlink>
        </w:p>
        <w:p w14:paraId="51404EFB" w14:textId="7BE5FF17" w:rsidR="00D5618F" w:rsidRDefault="00D5618F">
          <w:pPr>
            <w:pStyle w:val="TOC2"/>
            <w:rPr>
              <w:rFonts w:asciiTheme="minorHAnsi" w:hAnsiTheme="minorHAnsi" w:cstheme="minorBidi"/>
              <w:noProof/>
              <w:sz w:val="22"/>
              <w:lang w:val="en-GB" w:eastAsia="en-GB"/>
            </w:rPr>
          </w:pPr>
          <w:hyperlink w:anchor="_Toc79563939" w:history="1">
            <w:r w:rsidRPr="00D60825">
              <w:rPr>
                <w:rStyle w:val="Hyperlink"/>
                <w:noProof/>
              </w:rPr>
              <w:t xml:space="preserve">Annex </w:t>
            </w:r>
            <w:r w:rsidR="00082C1F">
              <w:rPr>
                <w:rStyle w:val="Hyperlink"/>
                <w:noProof/>
              </w:rPr>
              <w:t>B</w:t>
            </w:r>
            <w:r w:rsidRPr="00D60825">
              <w:rPr>
                <w:rStyle w:val="Hyperlink"/>
                <w:noProof/>
              </w:rPr>
              <w:t xml:space="preserve">: </w:t>
            </w:r>
            <w:r w:rsidR="00082C1F" w:rsidRPr="00082C1F">
              <w:rPr>
                <w:rStyle w:val="Hyperlink"/>
                <w:noProof/>
              </w:rPr>
              <w:t>List of Acronyms</w:t>
            </w:r>
            <w:r>
              <w:rPr>
                <w:noProof/>
                <w:webHidden/>
              </w:rPr>
              <w:tab/>
            </w:r>
            <w:r>
              <w:rPr>
                <w:noProof/>
                <w:webHidden/>
              </w:rPr>
              <w:fldChar w:fldCharType="begin"/>
            </w:r>
            <w:r>
              <w:rPr>
                <w:noProof/>
                <w:webHidden/>
              </w:rPr>
              <w:instrText xml:space="preserve"> PAGEREF _Toc79563939 \h </w:instrText>
            </w:r>
            <w:r>
              <w:rPr>
                <w:noProof/>
                <w:webHidden/>
              </w:rPr>
            </w:r>
            <w:r>
              <w:rPr>
                <w:noProof/>
                <w:webHidden/>
              </w:rPr>
              <w:fldChar w:fldCharType="separate"/>
            </w:r>
            <w:r w:rsidR="00DE2FC5">
              <w:rPr>
                <w:noProof/>
                <w:webHidden/>
              </w:rPr>
              <w:t>17</w:t>
            </w:r>
            <w:r>
              <w:rPr>
                <w:noProof/>
                <w:webHidden/>
              </w:rPr>
              <w:fldChar w:fldCharType="end"/>
            </w:r>
          </w:hyperlink>
        </w:p>
        <w:p w14:paraId="7779792A" w14:textId="70907751" w:rsidR="008A742F" w:rsidRDefault="008A742F" w:rsidP="008A742F">
          <w:pPr>
            <w:pStyle w:val="Body"/>
          </w:pPr>
          <w:r>
            <w:rPr>
              <w:noProof/>
            </w:rPr>
            <w:fldChar w:fldCharType="end"/>
          </w:r>
        </w:p>
      </w:sdtContent>
    </w:sdt>
    <w:p w14:paraId="0A2A3214" w14:textId="77777777" w:rsidR="008A742F" w:rsidRDefault="008A742F" w:rsidP="008A742F">
      <w:pPr>
        <w:rPr>
          <w:rFonts w:cs="Arial"/>
          <w:b/>
          <w:color w:val="355D6D"/>
          <w:szCs w:val="24"/>
        </w:rPr>
      </w:pPr>
      <w:r>
        <w:br w:type="page"/>
      </w:r>
    </w:p>
    <w:p w14:paraId="0FCFD973" w14:textId="77777777" w:rsidR="00E40735" w:rsidRDefault="003D2162" w:rsidP="00E40735">
      <w:pPr>
        <w:pStyle w:val="Heading01"/>
      </w:pPr>
      <w:bookmarkStart w:id="1" w:name="_Toc79563910"/>
      <w:r w:rsidRPr="00ED17F8">
        <w:lastRenderedPageBreak/>
        <w:t>I</w:t>
      </w:r>
      <w:r w:rsidR="005A0C22">
        <w:t>ntroduction</w:t>
      </w:r>
      <w:bookmarkEnd w:id="0"/>
      <w:bookmarkEnd w:id="1"/>
    </w:p>
    <w:p w14:paraId="67F47801" w14:textId="19BA7F9C" w:rsidR="00CD0E08" w:rsidRDefault="00640F56" w:rsidP="00ED17F8">
      <w:pPr>
        <w:pStyle w:val="Body"/>
      </w:pPr>
      <w:r w:rsidRPr="00640F56">
        <w:t xml:space="preserve">The “Management Requirements” (MR) document provides a set of </w:t>
      </w:r>
      <w:r w:rsidR="00AB647E">
        <w:t>requirements</w:t>
      </w:r>
      <w:r w:rsidR="00AB647E" w:rsidRPr="00640F56">
        <w:t xml:space="preserve"> </w:t>
      </w:r>
      <w:r w:rsidRPr="00640F56">
        <w:t xml:space="preserve">to the Consortium in charge of the Demonstration Project for the management of the project during its </w:t>
      </w:r>
      <w:r w:rsidR="00CD0E08" w:rsidRPr="00640F56">
        <w:t>life cycle</w:t>
      </w:r>
      <w:r w:rsidRPr="00640F56">
        <w:t>, i.e. from the Negotiation Meeting, which precedes the signature of the Contract, until the Final Review.</w:t>
      </w:r>
    </w:p>
    <w:p w14:paraId="55663FF1" w14:textId="77777777" w:rsidR="00640F56" w:rsidRPr="003C034D" w:rsidRDefault="00640F56" w:rsidP="00AB647E">
      <w:pPr>
        <w:pStyle w:val="Heading01"/>
        <w:pageBreakBefore w:val="0"/>
        <w:ind w:left="357" w:hanging="357"/>
      </w:pPr>
      <w:bookmarkStart w:id="2" w:name="_Toc33078493"/>
      <w:bookmarkStart w:id="3" w:name="_Toc79563911"/>
      <w:r w:rsidRPr="00640F56">
        <w:t>OBJECTIVES</w:t>
      </w:r>
      <w:r w:rsidRPr="003C034D">
        <w:rPr>
          <w:caps w:val="0"/>
        </w:rPr>
        <w:t xml:space="preserve"> OF THE ARTES </w:t>
      </w:r>
      <w:r>
        <w:rPr>
          <w:caps w:val="0"/>
        </w:rPr>
        <w:t>4.0 DOWNSTREAM</w:t>
      </w:r>
      <w:r w:rsidRPr="003C034D">
        <w:rPr>
          <w:caps w:val="0"/>
        </w:rPr>
        <w:t xml:space="preserve"> APPLICATIONS DEMO PROJECTS</w:t>
      </w:r>
      <w:bookmarkEnd w:id="2"/>
      <w:bookmarkEnd w:id="3"/>
    </w:p>
    <w:p w14:paraId="6C9A0823" w14:textId="77777777" w:rsidR="00640F56" w:rsidRPr="00CD0E08" w:rsidRDefault="00640F56" w:rsidP="00CD0E08">
      <w:pPr>
        <w:pStyle w:val="Body"/>
      </w:pPr>
      <w:r>
        <w:t xml:space="preserve">The </w:t>
      </w:r>
      <w:r w:rsidRPr="00CD0E08">
        <w:t>objectives</w:t>
      </w:r>
      <w:r>
        <w:t xml:space="preserve"> of ARTES 4.0 Downstream Applications demonstration projects (called </w:t>
      </w:r>
      <w:r w:rsidRPr="00CD0E08">
        <w:t xml:space="preserve">hereinafter “demo projects”) are to: </w:t>
      </w:r>
    </w:p>
    <w:p w14:paraId="6C3723EB" w14:textId="358214DA" w:rsidR="00640F56" w:rsidRPr="00CD0E08" w:rsidRDefault="00640F56" w:rsidP="006E5B71">
      <w:pPr>
        <w:pStyle w:val="Body"/>
        <w:numPr>
          <w:ilvl w:val="0"/>
          <w:numId w:val="35"/>
        </w:numPr>
      </w:pPr>
      <w:r w:rsidRPr="00CD0E08">
        <w:t>Validate the business case and the associated technical solutions of the proposed user/customer-driven services</w:t>
      </w:r>
    </w:p>
    <w:p w14:paraId="1A69DC4B" w14:textId="29C0D498" w:rsidR="00640F56" w:rsidRPr="00CD0E08" w:rsidRDefault="00640F56" w:rsidP="006E5B71">
      <w:pPr>
        <w:pStyle w:val="Body"/>
        <w:numPr>
          <w:ilvl w:val="0"/>
          <w:numId w:val="35"/>
        </w:numPr>
      </w:pPr>
      <w:r w:rsidRPr="00CD0E08">
        <w:t>Deliver a profitable and sustainable service after the conclusion of the demo project</w:t>
      </w:r>
    </w:p>
    <w:p w14:paraId="6A34EEB4" w14:textId="65A89E63" w:rsidR="00640F56" w:rsidRPr="00CD0E08" w:rsidRDefault="00640F56" w:rsidP="006E5B71">
      <w:pPr>
        <w:pStyle w:val="Body"/>
        <w:numPr>
          <w:ilvl w:val="0"/>
          <w:numId w:val="35"/>
        </w:numPr>
      </w:pPr>
      <w:r w:rsidRPr="00CD0E08">
        <w:t>Show the key-need and added value of using at least one space-asset (i.e. Satcom or GNSS or Earth Observation or technology developed for the International Space Station).</w:t>
      </w:r>
    </w:p>
    <w:p w14:paraId="36C5876B" w14:textId="35F2BEB0" w:rsidR="00640F56" w:rsidRDefault="00640F56" w:rsidP="00640F56">
      <w:pPr>
        <w:pStyle w:val="Body"/>
      </w:pPr>
      <w:r>
        <w:t>The above objectives shall be achieved via the development of a “pre-operational service” to be validated by the pilot users in their relevant operational context.</w:t>
      </w:r>
    </w:p>
    <w:p w14:paraId="796AE703" w14:textId="77777777" w:rsidR="00640F56" w:rsidRDefault="00640F56" w:rsidP="00640F56">
      <w:pPr>
        <w:pStyle w:val="Heading01"/>
        <w:ind w:left="357" w:hanging="357"/>
      </w:pPr>
      <w:bookmarkStart w:id="4" w:name="_Toc33078495"/>
      <w:bookmarkStart w:id="5" w:name="_Toc79563912"/>
      <w:r>
        <w:lastRenderedPageBreak/>
        <w:t>MILESTONE REVIEW MEETINGS (MRM) AND ASSOCIATED DELIVERABLE DOCUMENTS</w:t>
      </w:r>
      <w:bookmarkEnd w:id="4"/>
      <w:bookmarkEnd w:id="5"/>
    </w:p>
    <w:p w14:paraId="2A8CF175" w14:textId="77777777" w:rsidR="00640F56" w:rsidRDefault="00640F56" w:rsidP="00CD0E08">
      <w:pPr>
        <w:pStyle w:val="Body"/>
      </w:pPr>
      <w:r>
        <w:t>The following paragraphs describe the sequence of Milestone Review Meetings (MRM) that will mark the implementation of the demo project. Through the sequence of MRM, ESA will monitor the progress of the contractual activities, assess the quality and completeness of the deliverables and, when relevant, will authorise the relevant milestone payments.</w:t>
      </w:r>
    </w:p>
    <w:p w14:paraId="3BAAC723" w14:textId="77777777" w:rsidR="00640F56" w:rsidRDefault="00640F56" w:rsidP="00CD0E08">
      <w:pPr>
        <w:pStyle w:val="Body"/>
      </w:pPr>
      <w:r>
        <w:t>For each of the review meetings indicated below, the MR do also provide guidelines on:</w:t>
      </w:r>
    </w:p>
    <w:p w14:paraId="21A64AAE" w14:textId="22BE53EC" w:rsidR="00640F56" w:rsidRDefault="00640F56" w:rsidP="006E5B71">
      <w:pPr>
        <w:pStyle w:val="Body"/>
        <w:numPr>
          <w:ilvl w:val="0"/>
          <w:numId w:val="35"/>
        </w:numPr>
      </w:pPr>
      <w:r>
        <w:t>Their main purpose</w:t>
      </w:r>
    </w:p>
    <w:p w14:paraId="038BBB33" w14:textId="7AA64CD0" w:rsidR="00640F56" w:rsidRDefault="00640F56" w:rsidP="006E5B71">
      <w:pPr>
        <w:pStyle w:val="Body"/>
        <w:numPr>
          <w:ilvl w:val="0"/>
          <w:numId w:val="35"/>
        </w:numPr>
      </w:pPr>
      <w:r>
        <w:t xml:space="preserve">The applicable deliverables </w:t>
      </w:r>
    </w:p>
    <w:p w14:paraId="229939AB" w14:textId="77777777" w:rsidR="00640F56" w:rsidRDefault="00640F56" w:rsidP="00CD0E08">
      <w:pPr>
        <w:pStyle w:val="Body"/>
      </w:pPr>
      <w:r>
        <w:t xml:space="preserve">Each of the MRM shall be attended by at least one representative of each partner of the consortium (i.e. prime and sub-contractors). Representatives of users and customers are strongly invited to participate too.  </w:t>
      </w:r>
    </w:p>
    <w:p w14:paraId="7B62691E" w14:textId="77777777" w:rsidR="00640F56" w:rsidRDefault="00640F56" w:rsidP="00CD0E08">
      <w:pPr>
        <w:pStyle w:val="Body"/>
      </w:pPr>
      <w:r>
        <w:t>The documentation supporting each milestone review meeting shall be delivered to ESA no later than five (5) working days before the meeting takes place.</w:t>
      </w:r>
    </w:p>
    <w:p w14:paraId="67D5CDC7" w14:textId="77777777" w:rsidR="00640F56" w:rsidRPr="00CD0E08" w:rsidRDefault="00640F56" w:rsidP="00CD0E08">
      <w:pPr>
        <w:pStyle w:val="Body"/>
      </w:pPr>
      <w:r>
        <w:t xml:space="preserve">Besides the review meetings indicated below, additional technical meetings can be envisaged </w:t>
      </w:r>
      <w:r w:rsidRPr="00CD0E08">
        <w:t>if required by the specific implementation approach proposed by the Contractor (e.g. in case of an AGILE approach this is quite often required).</w:t>
      </w:r>
    </w:p>
    <w:p w14:paraId="2325E5F2" w14:textId="77777777" w:rsidR="00640F56" w:rsidRPr="00CD0E08" w:rsidRDefault="00640F56" w:rsidP="00CD0E08">
      <w:pPr>
        <w:pStyle w:val="Body"/>
      </w:pPr>
      <w:r w:rsidRPr="00CD0E08">
        <w:t>The following documents shall be delivered at the different MRMs, as specified in section 4. of this document:</w:t>
      </w:r>
    </w:p>
    <w:p w14:paraId="31219651" w14:textId="6D9B6710" w:rsidR="00640F56" w:rsidRPr="00CD0E08" w:rsidRDefault="00640F56" w:rsidP="00AB647E">
      <w:pPr>
        <w:pStyle w:val="Heading02"/>
      </w:pPr>
      <w:bookmarkStart w:id="6" w:name="_Toc79563913"/>
      <w:r w:rsidRPr="00CD0E08">
        <w:t>Business Plan (BP)</w:t>
      </w:r>
      <w:bookmarkEnd w:id="6"/>
    </w:p>
    <w:p w14:paraId="6FF2C719" w14:textId="3D63DA8B" w:rsidR="00640F56" w:rsidRPr="00CD0E08" w:rsidRDefault="00640F56" w:rsidP="00CD0E08">
      <w:pPr>
        <w:pStyle w:val="Body"/>
      </w:pPr>
      <w:r w:rsidRPr="00CD0E08">
        <w:t>The purpose of the Business Plan is to explain how the project will lead to a business which generates a profit. As the project progresses, it gives the project team and ESA a common view of the financial planning for the business, for example how many units are expected to be sold in a year</w:t>
      </w:r>
    </w:p>
    <w:p w14:paraId="4FCD0BC8" w14:textId="05D2E851" w:rsidR="00640F56" w:rsidRPr="00CD0E08" w:rsidRDefault="00640F56" w:rsidP="00AB647E">
      <w:pPr>
        <w:pStyle w:val="Heading02"/>
      </w:pPr>
      <w:bookmarkStart w:id="7" w:name="_Toc79563914"/>
      <w:r w:rsidRPr="00CD0E08">
        <w:t>Requirements Document (RD)</w:t>
      </w:r>
      <w:bookmarkEnd w:id="7"/>
    </w:p>
    <w:p w14:paraId="1563AAE1" w14:textId="01FA98A9" w:rsidR="00640F56" w:rsidRPr="00CD0E08" w:rsidRDefault="00640F56" w:rsidP="00CD0E08">
      <w:pPr>
        <w:pStyle w:val="Body"/>
      </w:pPr>
      <w:r w:rsidRPr="00CD0E08">
        <w:t>The purpose of the Requirements Document is to make sure that all the user’s needs are listed and agreed. These needs are turned into measurable requirements which can be later tested by the consortium in the System Verification Document</w:t>
      </w:r>
    </w:p>
    <w:p w14:paraId="2B9F24F9" w14:textId="140CCC00" w:rsidR="00640F56" w:rsidRPr="00CD0E08" w:rsidRDefault="00640F56" w:rsidP="00AB647E">
      <w:pPr>
        <w:pStyle w:val="Heading02"/>
      </w:pPr>
      <w:bookmarkStart w:id="8" w:name="_Toc79563915"/>
      <w:r w:rsidRPr="00CD0E08">
        <w:t>System and Service Architecture (SSA)</w:t>
      </w:r>
      <w:bookmarkEnd w:id="8"/>
    </w:p>
    <w:p w14:paraId="06F82817" w14:textId="09EED159" w:rsidR="00640F56" w:rsidRPr="00CD0E08" w:rsidRDefault="00640F56" w:rsidP="00CD0E08">
      <w:pPr>
        <w:pStyle w:val="Body"/>
      </w:pPr>
      <w:r w:rsidRPr="00CD0E08">
        <w:t xml:space="preserve">The purpose of the System and Service Architecture document is to specify the overall pilot system starting from the </w:t>
      </w:r>
      <w:r w:rsidR="00D87B11" w:rsidRPr="00CD0E08">
        <w:t>high-level</w:t>
      </w:r>
      <w:r w:rsidRPr="00CD0E08">
        <w:t xml:space="preserve"> architecture down to its constituent building blocks. The SSA shall describe the extent of development and/or integration of hardware, software and content elements and choice of the most appropriate system to be used in the project.</w:t>
      </w:r>
    </w:p>
    <w:p w14:paraId="79269F5E" w14:textId="5B00094E" w:rsidR="00640F56" w:rsidRPr="00CD0E08" w:rsidRDefault="00640F56" w:rsidP="00AB647E">
      <w:pPr>
        <w:pStyle w:val="Heading02"/>
      </w:pPr>
      <w:bookmarkStart w:id="9" w:name="_Toc79563916"/>
      <w:r w:rsidRPr="00CD0E08">
        <w:lastRenderedPageBreak/>
        <w:t>System Verification Document (SVD)</w:t>
      </w:r>
      <w:bookmarkEnd w:id="9"/>
    </w:p>
    <w:p w14:paraId="3B5E754A" w14:textId="1228BA0F" w:rsidR="00640F56" w:rsidRPr="00CD0E08" w:rsidRDefault="00640F56" w:rsidP="00CD0E08">
      <w:pPr>
        <w:pStyle w:val="Body"/>
      </w:pPr>
      <w:r w:rsidRPr="00CD0E08">
        <w:t xml:space="preserve">The purpose of the System Verification Document is to plan the repeatable tests which will show how the system meets the requirements set out in the Requirements Document. Once the tests have been </w:t>
      </w:r>
      <w:r w:rsidR="005A69E0" w:rsidRPr="00CD0E08">
        <w:t>planned,</w:t>
      </w:r>
      <w:r w:rsidRPr="00CD0E08">
        <w:t xml:space="preserve"> they will be run by the consortium and the results recorded and presented to ESA</w:t>
      </w:r>
    </w:p>
    <w:p w14:paraId="31C67180" w14:textId="4306D08D" w:rsidR="00640F56" w:rsidRPr="00CD0E08" w:rsidRDefault="00640F56" w:rsidP="00AB647E">
      <w:pPr>
        <w:pStyle w:val="Heading02"/>
      </w:pPr>
      <w:bookmarkStart w:id="10" w:name="_Toc79563917"/>
      <w:r w:rsidRPr="00CD0E08">
        <w:t>Pilot Utilisation Plan (PilUP)</w:t>
      </w:r>
      <w:bookmarkEnd w:id="10"/>
    </w:p>
    <w:p w14:paraId="17CD2E75" w14:textId="78363C36" w:rsidR="00640F56" w:rsidRPr="00CD0E08" w:rsidRDefault="00640F56" w:rsidP="00CD0E08">
      <w:pPr>
        <w:pStyle w:val="Body"/>
      </w:pPr>
      <w:r w:rsidRPr="00CD0E08">
        <w:t>The Pilot Utilisation Plan is a practical guide to how the pilot shall be run. It demonstrates that the consortium has thought about the practical consequences of taking the product and services to the field. The Pilot stage of the project is one of the most hectic parts of the project and it’s easy to lose track of the objectives when trying to solve urgent issues. That’s where the KPIs come in. They help keeping the team focussed on what things are important, like getting great customer feedback scores and making sure that the product/service is used as much as possible during the Pilot</w:t>
      </w:r>
      <w:r w:rsidRPr="00CD0E08">
        <w:tab/>
      </w:r>
    </w:p>
    <w:p w14:paraId="357C0B9B" w14:textId="449C5B8D" w:rsidR="00640F56" w:rsidRPr="00CD0E08" w:rsidRDefault="00640F56" w:rsidP="00AB647E">
      <w:pPr>
        <w:pStyle w:val="Heading02"/>
      </w:pPr>
      <w:bookmarkStart w:id="11" w:name="_Toc79563918"/>
      <w:r w:rsidRPr="00CD0E08">
        <w:t>Project Web Page (PWP)</w:t>
      </w:r>
      <w:bookmarkEnd w:id="11"/>
    </w:p>
    <w:p w14:paraId="1922508F" w14:textId="5644986A" w:rsidR="00640F56" w:rsidRPr="00CD0E08" w:rsidRDefault="00640F56" w:rsidP="00CD0E08">
      <w:pPr>
        <w:pStyle w:val="Body"/>
      </w:pPr>
      <w:r w:rsidRPr="00CD0E08">
        <w:t>The Project Web Page is intended for publication on the ESA Business Applications portal and shall not contain any proprietary information. Each month, starting from the publication of the Project Web page and ending with the conclusion of the contractual activities, the Contractor shall provide an updated version of the “Current Status” paragraph of the Project Web Page as part of the Monthly Progress Report</w:t>
      </w:r>
      <w:r w:rsidRPr="00CD0E08">
        <w:tab/>
      </w:r>
    </w:p>
    <w:p w14:paraId="547932EC" w14:textId="0296B436" w:rsidR="00640F56" w:rsidRPr="00CD0E08" w:rsidRDefault="00640F56" w:rsidP="00AB647E">
      <w:pPr>
        <w:pStyle w:val="Heading02"/>
      </w:pPr>
      <w:bookmarkStart w:id="12" w:name="_Toc79563919"/>
      <w:r w:rsidRPr="00CD0E08">
        <w:t>Final Report (FREP)</w:t>
      </w:r>
      <w:bookmarkEnd w:id="12"/>
    </w:p>
    <w:p w14:paraId="48A371AF" w14:textId="6A8C37A2" w:rsidR="00640F56" w:rsidRPr="00CD0E08" w:rsidRDefault="00640F56" w:rsidP="00CD0E08">
      <w:pPr>
        <w:pStyle w:val="Body"/>
      </w:pPr>
      <w:r w:rsidRPr="00CD0E08">
        <w:t>The Final Report shall present in about 20-30 pages (pictures, Index and Appendix included) an overview of the activities carried out during the project. It is “the business visiting card” of the project presenting in a concise way the business idea and the service developed by the project, the main activities carried out during the project, highlighting the pilot results and the intended commercial roll-out strategy, the achievements and lessons learnt, any other relevant/important topics and it shall include a brochure of the product/service. The Final Report is intended for general audience and publication. Therefore, it shall not contain any sensitive information, nor complex technical details. It should provide some highly interesting or impactful pictures (e.g. users while they utilise the system during the pilot stage) and graphs, diagrams or tables as needed</w:t>
      </w:r>
      <w:r w:rsidR="00BF1A58">
        <w:t>.</w:t>
      </w:r>
    </w:p>
    <w:p w14:paraId="17D0D5CF" w14:textId="728966E3" w:rsidR="00640F56" w:rsidRPr="00CD0E08" w:rsidRDefault="00640F56" w:rsidP="00CD0E08">
      <w:pPr>
        <w:pStyle w:val="Body"/>
      </w:pPr>
      <w:r w:rsidRPr="00CD0E08">
        <w:t xml:space="preserve">The templates to be used for the deliverable documents of the different MRMs, as well as the draft Agendas for the MRM, can be found at </w:t>
      </w:r>
      <w:hyperlink r:id="rId11" w:history="1">
        <w:r w:rsidRPr="004808B0">
          <w:rPr>
            <w:rStyle w:val="Hyperlink"/>
          </w:rPr>
          <w:t>https://business.esa.int/documents</w:t>
        </w:r>
      </w:hyperlink>
      <w:r w:rsidR="00CD0E08">
        <w:t>.</w:t>
      </w:r>
    </w:p>
    <w:p w14:paraId="79CDF68D" w14:textId="1C3D00FD" w:rsidR="00640F56" w:rsidRPr="009B573F" w:rsidRDefault="00CD0E08" w:rsidP="00640F56">
      <w:pPr>
        <w:pStyle w:val="Heading01"/>
      </w:pPr>
      <w:bookmarkStart w:id="13" w:name="_Toc33078496"/>
      <w:bookmarkStart w:id="14" w:name="_Toc79563920"/>
      <w:r>
        <w:lastRenderedPageBreak/>
        <w:t>Milestone Review Meetings</w:t>
      </w:r>
      <w:bookmarkEnd w:id="13"/>
      <w:bookmarkEnd w:id="14"/>
    </w:p>
    <w:p w14:paraId="41DA347D" w14:textId="5BA989CE" w:rsidR="00640F56" w:rsidRDefault="00640F56" w:rsidP="00640F56">
      <w:r>
        <w:t xml:space="preserve">The following </w:t>
      </w:r>
      <w:r w:rsidR="00CD0E08">
        <w:t>Milestone Review Meetings (</w:t>
      </w:r>
      <w:r>
        <w:t>MRM</w:t>
      </w:r>
      <w:r w:rsidR="00CD0E08">
        <w:t>)</w:t>
      </w:r>
      <w:r>
        <w:t xml:space="preserve"> typically apply to a Demonstration Project that follows a waterfall development approach. </w:t>
      </w:r>
      <w:r w:rsidRPr="000F6713">
        <w:t xml:space="preserve">The Contractor can </w:t>
      </w:r>
      <w:r>
        <w:t>follow an alternative approach, providing it is properly described in the Full Proposal and agreed by ESA.</w:t>
      </w:r>
    </w:p>
    <w:p w14:paraId="3B620095" w14:textId="12187F7A" w:rsidR="00640F56" w:rsidRDefault="00640F56" w:rsidP="00640F56">
      <w:r>
        <w:t>An overview of the typical sequence of meetings (in line with a waterfall method) is presented in the following block diagram:</w:t>
      </w:r>
    </w:p>
    <w:p w14:paraId="39BD2594" w14:textId="77777777" w:rsidR="00640F56" w:rsidRDefault="00640F56" w:rsidP="00640F56">
      <w:pPr>
        <w:jc w:val="center"/>
      </w:pPr>
      <w:r>
        <w:rPr>
          <w:noProof/>
          <w:lang w:eastAsia="en-GB"/>
        </w:rPr>
        <w:drawing>
          <wp:inline distT="0" distB="0" distL="0" distR="0" wp14:anchorId="1F549605" wp14:editId="0B0C0899">
            <wp:extent cx="3383280" cy="307276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3280" cy="3072765"/>
                    </a:xfrm>
                    <a:prstGeom prst="rect">
                      <a:avLst/>
                    </a:prstGeom>
                    <a:noFill/>
                  </pic:spPr>
                </pic:pic>
              </a:graphicData>
            </a:graphic>
          </wp:inline>
        </w:drawing>
      </w:r>
    </w:p>
    <w:p w14:paraId="28576340" w14:textId="77777777" w:rsidR="00640F56" w:rsidRDefault="00640F56" w:rsidP="00640F56">
      <w:pPr>
        <w:pStyle w:val="Caption"/>
      </w:pPr>
    </w:p>
    <w:p w14:paraId="3B8768D7" w14:textId="2C8B15A5" w:rsidR="00640F56" w:rsidRDefault="00640F56" w:rsidP="00BB4CDD">
      <w:pPr>
        <w:pStyle w:val="Caption"/>
        <w:keepNext w:val="0"/>
      </w:pPr>
      <w:r>
        <w:t xml:space="preserve">Figure </w:t>
      </w:r>
      <w:r>
        <w:fldChar w:fldCharType="begin"/>
      </w:r>
      <w:r>
        <w:instrText xml:space="preserve"> SEQ Figure \* ARABIC </w:instrText>
      </w:r>
      <w:r>
        <w:fldChar w:fldCharType="separate"/>
      </w:r>
      <w:r w:rsidR="00DE2FC5">
        <w:rPr>
          <w:noProof/>
        </w:rPr>
        <w:t>1</w:t>
      </w:r>
      <w:r>
        <w:rPr>
          <w:noProof/>
        </w:rPr>
        <w:fldChar w:fldCharType="end"/>
      </w:r>
      <w:r>
        <w:t xml:space="preserve"> Sequence of </w:t>
      </w:r>
      <w:r w:rsidR="00BB4CDD">
        <w:t>Milestone Review Meetings</w:t>
      </w:r>
    </w:p>
    <w:p w14:paraId="49145E14" w14:textId="77777777" w:rsidR="00640F56" w:rsidRPr="00504CC1" w:rsidRDefault="00640F56" w:rsidP="009D6B34">
      <w:pPr>
        <w:pStyle w:val="Heading02"/>
      </w:pPr>
      <w:bookmarkStart w:id="15" w:name="_Toc33078497"/>
      <w:bookmarkStart w:id="16" w:name="_Toc79563921"/>
      <w:bookmarkStart w:id="17" w:name="_Toc119555354"/>
      <w:r w:rsidRPr="00504CC1">
        <w:t>Negotiation Meeting (NM)</w:t>
      </w:r>
      <w:bookmarkEnd w:id="15"/>
      <w:bookmarkEnd w:id="16"/>
      <w:r w:rsidRPr="00504CC1">
        <w:t xml:space="preserve"> </w:t>
      </w:r>
      <w:bookmarkEnd w:id="17"/>
    </w:p>
    <w:p w14:paraId="2D69F451" w14:textId="77777777" w:rsidR="00640F56" w:rsidRDefault="00640F56" w:rsidP="00640F56">
      <w:r w:rsidRPr="00F76848">
        <w:t xml:space="preserve">The purpose of the Negotiation Meeting (NM) is to </w:t>
      </w:r>
      <w:r>
        <w:t xml:space="preserve">confirm that all points of clarification and negotiation raised by </w:t>
      </w:r>
      <w:r w:rsidRPr="00F76848">
        <w:t xml:space="preserve">ESA </w:t>
      </w:r>
      <w:r>
        <w:t>have been successfully addressed</w:t>
      </w:r>
      <w:r w:rsidRPr="00F76848">
        <w:t xml:space="preserve">, to </w:t>
      </w:r>
      <w:r>
        <w:t xml:space="preserve">discuss and </w:t>
      </w:r>
      <w:r w:rsidRPr="00F76848">
        <w:t xml:space="preserve">agree on the project planning </w:t>
      </w:r>
      <w:r>
        <w:t>via the Project Bar Chart (PBC),</w:t>
      </w:r>
      <w:r w:rsidRPr="00F76848">
        <w:t xml:space="preserve"> to negotiate the contract</w:t>
      </w:r>
      <w:r>
        <w:t xml:space="preserve"> and to review the activities for the next MRM. </w:t>
      </w:r>
    </w:p>
    <w:p w14:paraId="13EE37D2" w14:textId="1B84E016" w:rsidR="00640F56" w:rsidRDefault="00640F56" w:rsidP="00640F56">
      <w:r>
        <w:t xml:space="preserve">The NM is also the opportunity for the team to meet the ESA Technical Officer and create the basis for an effective working cooperation </w:t>
      </w:r>
      <w:r w:rsidR="00F70C38">
        <w:t>throughout</w:t>
      </w:r>
      <w:r>
        <w:t xml:space="preserve"> the project duration.  </w:t>
      </w:r>
    </w:p>
    <w:p w14:paraId="34E031EE" w14:textId="77777777" w:rsidR="00640F56" w:rsidRDefault="00640F56" w:rsidP="009D6B34">
      <w:pPr>
        <w:pStyle w:val="Heading02"/>
      </w:pPr>
      <w:bookmarkStart w:id="18" w:name="_Toc119555355"/>
      <w:bookmarkStart w:id="19" w:name="_Toc33078498"/>
      <w:bookmarkStart w:id="20" w:name="_Toc79563922"/>
      <w:r w:rsidRPr="00124CAD">
        <w:t>Baseline Design Review (BDR)</w:t>
      </w:r>
      <w:bookmarkEnd w:id="18"/>
      <w:bookmarkEnd w:id="19"/>
      <w:bookmarkEnd w:id="20"/>
    </w:p>
    <w:p w14:paraId="17E84B9C" w14:textId="53955CD8" w:rsidR="00640F56" w:rsidRPr="00F76848" w:rsidRDefault="00640F56" w:rsidP="00640F56">
      <w:r w:rsidRPr="00F76848">
        <w:t xml:space="preserve">Between the NM and the Baseline Design Review (BDR) the Contractor shall finalise the User Needs and the User Requirements in cooperation with the </w:t>
      </w:r>
      <w:r>
        <w:t xml:space="preserve">pilot </w:t>
      </w:r>
      <w:r w:rsidR="00601FD9" w:rsidRPr="00F76848">
        <w:t>users and</w:t>
      </w:r>
      <w:r w:rsidRPr="00F76848">
        <w:t xml:space="preserve"> identify a mature set of System Requirements</w:t>
      </w:r>
      <w:r>
        <w:t xml:space="preserve">. Needs and Requirements will be described </w:t>
      </w:r>
      <w:r w:rsidRPr="00F76848">
        <w:t xml:space="preserve">in the Requirement Document (RD). </w:t>
      </w:r>
    </w:p>
    <w:p w14:paraId="0BCDCBA5" w14:textId="77777777" w:rsidR="00640F56" w:rsidRDefault="00640F56" w:rsidP="00640F56">
      <w:r w:rsidRPr="0055799B">
        <w:lastRenderedPageBreak/>
        <w:t xml:space="preserve">The RD is </w:t>
      </w:r>
      <w:r>
        <w:t xml:space="preserve">the key </w:t>
      </w:r>
      <w:r w:rsidRPr="0055799B">
        <w:t>delivera</w:t>
      </w:r>
      <w:r>
        <w:t xml:space="preserve">ble of the BDR </w:t>
      </w:r>
      <w:r w:rsidRPr="0055799B">
        <w:t>mileston</w:t>
      </w:r>
      <w:r>
        <w:t>e.</w:t>
      </w:r>
    </w:p>
    <w:p w14:paraId="2E14B985" w14:textId="77777777" w:rsidR="00640F56" w:rsidRPr="000422CC" w:rsidRDefault="00640F56" w:rsidP="00640F56">
      <w:r w:rsidRPr="000422CC">
        <w:t>As part of the RD, a 2-page brochure shall be produced.</w:t>
      </w:r>
      <w:r>
        <w:t xml:space="preserve"> </w:t>
      </w:r>
      <w:r w:rsidRPr="000422CC">
        <w:t>The brochure shall be a concise yet stunning communications tool using attractive images. It shall give clear messages to your customers stating why your product/service is so great in a language which is correctly judged for your targeted customers.</w:t>
      </w:r>
    </w:p>
    <w:p w14:paraId="526C5CE5" w14:textId="77777777" w:rsidR="00640F56" w:rsidRDefault="00640F56" w:rsidP="00640F56">
      <w:r>
        <w:t>Additional deliverables of the BDR are:</w:t>
      </w:r>
    </w:p>
    <w:p w14:paraId="2234AF9C" w14:textId="77777777" w:rsidR="00640F56" w:rsidRPr="007D76F8" w:rsidRDefault="00640F56" w:rsidP="006E5B71">
      <w:pPr>
        <w:pStyle w:val="ListParagraph"/>
        <w:numPr>
          <w:ilvl w:val="0"/>
          <w:numId w:val="36"/>
        </w:numPr>
      </w:pPr>
      <w:r w:rsidRPr="007D76F8">
        <w:t xml:space="preserve">The </w:t>
      </w:r>
      <w:r w:rsidRPr="00AB647E">
        <w:rPr>
          <w:b/>
        </w:rPr>
        <w:t>Project Web Page (PWP)</w:t>
      </w:r>
    </w:p>
    <w:p w14:paraId="5A41B528" w14:textId="246B9A7C" w:rsidR="00640F56" w:rsidRPr="003A43EA" w:rsidRDefault="00640F56" w:rsidP="006E5B71">
      <w:pPr>
        <w:pStyle w:val="ListParagraph"/>
        <w:numPr>
          <w:ilvl w:val="0"/>
          <w:numId w:val="36"/>
        </w:numPr>
        <w:rPr>
          <w:bCs/>
        </w:rPr>
      </w:pPr>
      <w:r w:rsidRPr="00C86C0A">
        <w:t xml:space="preserve">An update of the </w:t>
      </w:r>
      <w:r w:rsidRPr="00C86C0A">
        <w:rPr>
          <w:b/>
        </w:rPr>
        <w:t>Business Plan (BP)</w:t>
      </w:r>
      <w:r w:rsidRPr="00C86C0A">
        <w:t xml:space="preserve"> document to reflect the latest information, </w:t>
      </w:r>
      <w:r w:rsidR="00C5667E" w:rsidRPr="00AB647E">
        <w:t>assumptions,</w:t>
      </w:r>
      <w:r w:rsidRPr="00AB647E">
        <w:t xml:space="preserve"> and strategies in this living document </w:t>
      </w:r>
    </w:p>
    <w:p w14:paraId="4F125246" w14:textId="01B7B9A6" w:rsidR="003A43EA" w:rsidRPr="00AB647E" w:rsidRDefault="003A43EA" w:rsidP="006E5B71">
      <w:pPr>
        <w:pStyle w:val="ListParagraph"/>
        <w:numPr>
          <w:ilvl w:val="0"/>
          <w:numId w:val="36"/>
        </w:numPr>
        <w:rPr>
          <w:bCs/>
        </w:rPr>
      </w:pPr>
      <w:r>
        <w:rPr>
          <w:bCs/>
        </w:rPr>
        <w:t xml:space="preserve">First Draft of the </w:t>
      </w:r>
      <w:r w:rsidRPr="003A43EA">
        <w:rPr>
          <w:b/>
        </w:rPr>
        <w:t>Service and System Architecture (SSA)</w:t>
      </w:r>
    </w:p>
    <w:p w14:paraId="25CFB64B" w14:textId="77777777" w:rsidR="00640F56" w:rsidRPr="00AB647E" w:rsidRDefault="00640F56" w:rsidP="006E5B71">
      <w:pPr>
        <w:pStyle w:val="ListParagraph"/>
        <w:numPr>
          <w:ilvl w:val="0"/>
          <w:numId w:val="36"/>
        </w:numPr>
        <w:rPr>
          <w:bCs/>
          <w:u w:val="single"/>
        </w:rPr>
      </w:pPr>
      <w:r w:rsidRPr="00AB647E">
        <w:t xml:space="preserve">The project planning via the </w:t>
      </w:r>
      <w:r w:rsidRPr="00AB647E">
        <w:rPr>
          <w:b/>
        </w:rPr>
        <w:t>Project Bar Chart (PBC)</w:t>
      </w:r>
      <w:r w:rsidRPr="00AB647E">
        <w:t xml:space="preserve">  </w:t>
      </w:r>
    </w:p>
    <w:p w14:paraId="2C913144" w14:textId="77777777" w:rsidR="00640F56" w:rsidRPr="00AB647E" w:rsidRDefault="00640F56" w:rsidP="006E5B71">
      <w:pPr>
        <w:pStyle w:val="ListParagraph"/>
        <w:numPr>
          <w:ilvl w:val="0"/>
          <w:numId w:val="36"/>
        </w:numPr>
        <w:rPr>
          <w:rStyle w:val="Hyperlink"/>
          <w:bCs/>
          <w:color w:val="auto"/>
        </w:rPr>
      </w:pPr>
      <w:r w:rsidRPr="007D76F8">
        <w:t xml:space="preserve">In case of subcontractor(s), evidence that </w:t>
      </w:r>
      <w:r w:rsidRPr="00C86C0A">
        <w:t xml:space="preserve">the contract(s) with subcontractor(s) are in place and </w:t>
      </w:r>
      <w:r w:rsidRPr="00AB647E">
        <w:t>signed</w:t>
      </w:r>
    </w:p>
    <w:p w14:paraId="591BC542" w14:textId="77777777" w:rsidR="00640F56" w:rsidRPr="00F76848" w:rsidRDefault="00640F56" w:rsidP="00640F56">
      <w:r w:rsidRPr="00F76848">
        <w:t xml:space="preserve">The successful completion of the BDR will mark the beginning of the design activities in preparation of the Critical Design Review (CDR) milestone. </w:t>
      </w:r>
    </w:p>
    <w:p w14:paraId="476A7AB0" w14:textId="77777777" w:rsidR="00640F56" w:rsidRPr="00504CC1" w:rsidRDefault="00640F56" w:rsidP="00640F56">
      <w:r>
        <w:t xml:space="preserve">In preparation of the BDR, the Contractor may organise a </w:t>
      </w:r>
      <w:r w:rsidRPr="00F76848">
        <w:rPr>
          <w:b/>
        </w:rPr>
        <w:t>User Workshop</w:t>
      </w:r>
      <w:r>
        <w:t xml:space="preserve"> inviting the pilot Users and Customers, with the objective to consolidate and validate the RD.</w:t>
      </w:r>
    </w:p>
    <w:p w14:paraId="5AF197D7" w14:textId="77777777" w:rsidR="00640F56" w:rsidRPr="00504CC1" w:rsidRDefault="00640F56" w:rsidP="009D6B34">
      <w:pPr>
        <w:pStyle w:val="Heading02"/>
      </w:pPr>
      <w:bookmarkStart w:id="21" w:name="_Toc33078499"/>
      <w:bookmarkStart w:id="22" w:name="_Toc79563923"/>
      <w:r w:rsidRPr="00504CC1">
        <w:t>Critical Design Review (CDR)</w:t>
      </w:r>
      <w:bookmarkEnd w:id="21"/>
      <w:bookmarkEnd w:id="22"/>
    </w:p>
    <w:p w14:paraId="186ECF85" w14:textId="77777777" w:rsidR="00640F56" w:rsidRDefault="00640F56" w:rsidP="00640F56">
      <w:pPr>
        <w:rPr>
          <w:lang w:eastAsia="ar-SA"/>
        </w:rPr>
      </w:pPr>
      <w:r w:rsidRPr="00F76848">
        <w:t xml:space="preserve">At the end of the design and prior to the beginning of the procurement and development activities, the Critical Design Review (CDR) shall </w:t>
      </w:r>
      <w:r>
        <w:t xml:space="preserve">be carried out for </w:t>
      </w:r>
      <w:r>
        <w:rPr>
          <w:lang w:eastAsia="ar-SA"/>
        </w:rPr>
        <w:t>f</w:t>
      </w:r>
      <w:r w:rsidRPr="00F76848">
        <w:rPr>
          <w:lang w:eastAsia="ar-SA"/>
        </w:rPr>
        <w:t xml:space="preserve">inalising the System Requirements in the </w:t>
      </w:r>
      <w:r>
        <w:rPr>
          <w:lang w:eastAsia="ar-SA"/>
        </w:rPr>
        <w:t xml:space="preserve">RD and present </w:t>
      </w:r>
      <w:r w:rsidRPr="00F76848">
        <w:rPr>
          <w:lang w:eastAsia="ar-SA"/>
        </w:rPr>
        <w:t>the design activities in the System and Service Architecture (SSA) document</w:t>
      </w:r>
      <w:r>
        <w:rPr>
          <w:lang w:eastAsia="ar-SA"/>
        </w:rPr>
        <w:t>.</w:t>
      </w:r>
    </w:p>
    <w:p w14:paraId="3E4BFB13" w14:textId="77777777" w:rsidR="00640F56" w:rsidRDefault="00640F56" w:rsidP="00640F56">
      <w:pPr>
        <w:rPr>
          <w:bCs/>
          <w:lang w:eastAsia="ar-SA"/>
        </w:rPr>
      </w:pPr>
      <w:r>
        <w:t xml:space="preserve">The SSA will also include a licensing assessment of the external SW / HW elements (e.g.: COTS) proposed to be integrated in the product / service. This assessment shall confirm the compatibility between the external components’ licenses and the licensing scheme proposed for the targeted product/ service. </w:t>
      </w:r>
    </w:p>
    <w:p w14:paraId="08A525B4" w14:textId="77777777" w:rsidR="00640F56" w:rsidRPr="0055799B" w:rsidRDefault="00640F56" w:rsidP="00640F56">
      <w:r w:rsidRPr="0055799B">
        <w:t>The SSA doc</w:t>
      </w:r>
      <w:r>
        <w:t>ument</w:t>
      </w:r>
      <w:r w:rsidRPr="0055799B">
        <w:t xml:space="preserve"> is </w:t>
      </w:r>
      <w:r>
        <w:t>the</w:t>
      </w:r>
      <w:r w:rsidRPr="0055799B">
        <w:t xml:space="preserve"> </w:t>
      </w:r>
      <w:r>
        <w:t>key</w:t>
      </w:r>
      <w:r w:rsidRPr="0055799B">
        <w:t xml:space="preserve"> deliverable of the CDR</w:t>
      </w:r>
      <w:r>
        <w:t xml:space="preserve"> milestone</w:t>
      </w:r>
      <w:r w:rsidRPr="0055799B">
        <w:t xml:space="preserve">. </w:t>
      </w:r>
    </w:p>
    <w:p w14:paraId="2C966545" w14:textId="3C7F9FEB" w:rsidR="00640F56" w:rsidRDefault="00640F56" w:rsidP="00640F56">
      <w:r>
        <w:t xml:space="preserve">The design activities shall </w:t>
      </w:r>
      <w:r w:rsidRPr="00504CC1">
        <w:t xml:space="preserve">demonstrate the adequacy </w:t>
      </w:r>
      <w:r>
        <w:t>and</w:t>
      </w:r>
      <w:r w:rsidRPr="00504CC1">
        <w:t xml:space="preserve"> the readiness</w:t>
      </w:r>
      <w:r>
        <w:t xml:space="preserve"> of the project</w:t>
      </w:r>
      <w:r w:rsidRPr="00504CC1">
        <w:t xml:space="preserve"> to proceed with the procurement and development </w:t>
      </w:r>
      <w:r w:rsidR="007D76F8">
        <w:t>activities and</w:t>
      </w:r>
      <w:r>
        <w:t xml:space="preserve"> shall include a review of </w:t>
      </w:r>
      <w:r w:rsidRPr="00EC3F7D">
        <w:t xml:space="preserve">the trade-off processes performed </w:t>
      </w:r>
      <w:r>
        <w:t xml:space="preserve">for the main </w:t>
      </w:r>
      <w:r w:rsidRPr="00EC3F7D">
        <w:t>design choices</w:t>
      </w:r>
      <w:r>
        <w:t xml:space="preserve"> of h</w:t>
      </w:r>
      <w:r w:rsidRPr="00EC3F7D">
        <w:t xml:space="preserve">ardware and </w:t>
      </w:r>
      <w:r>
        <w:t>s</w:t>
      </w:r>
      <w:r w:rsidRPr="00EC3F7D">
        <w:t>oftware</w:t>
      </w:r>
      <w:r>
        <w:t xml:space="preserve"> elements.</w:t>
      </w:r>
    </w:p>
    <w:p w14:paraId="48FAD79C" w14:textId="77777777" w:rsidR="00640F56" w:rsidRDefault="00640F56" w:rsidP="00640F56">
      <w:r>
        <w:t>Additional deliverables</w:t>
      </w:r>
      <w:r w:rsidRPr="00E11B2D">
        <w:t xml:space="preserve"> due for the </w:t>
      </w:r>
      <w:r>
        <w:t>C</w:t>
      </w:r>
      <w:r w:rsidRPr="00E11B2D">
        <w:t xml:space="preserve">DR </w:t>
      </w:r>
      <w:r>
        <w:t>are:</w:t>
      </w:r>
    </w:p>
    <w:p w14:paraId="5A2E4FF7" w14:textId="77777777" w:rsidR="00640F56" w:rsidRPr="007F7704" w:rsidRDefault="00640F56" w:rsidP="006E5B71">
      <w:pPr>
        <w:pStyle w:val="ListParagraph"/>
        <w:numPr>
          <w:ilvl w:val="0"/>
          <w:numId w:val="36"/>
        </w:numPr>
      </w:pPr>
      <w:r>
        <w:t xml:space="preserve">The </w:t>
      </w:r>
      <w:r w:rsidRPr="007D76F8">
        <w:rPr>
          <w:b/>
        </w:rPr>
        <w:t>System Verification Document (SVD)</w:t>
      </w:r>
      <w:r w:rsidRPr="00C86C0A">
        <w:rPr>
          <w:b/>
        </w:rPr>
        <w:t xml:space="preserve">, </w:t>
      </w:r>
      <w:r>
        <w:t>including the Verification List and the Procedure List. Each</w:t>
      </w:r>
      <w:r w:rsidRPr="00AC6017">
        <w:t xml:space="preserve"> test must have a clear pass/fail criterion.</w:t>
      </w:r>
      <w:r>
        <w:t xml:space="preserve"> The Test Reports will be then compiled at next MRM</w:t>
      </w:r>
    </w:p>
    <w:p w14:paraId="3DBE9DD5" w14:textId="77777777" w:rsidR="00640F56" w:rsidRDefault="00640F56" w:rsidP="006E5B71">
      <w:pPr>
        <w:pStyle w:val="ListParagraph"/>
        <w:numPr>
          <w:ilvl w:val="0"/>
          <w:numId w:val="36"/>
        </w:numPr>
      </w:pPr>
      <w:r w:rsidRPr="0004356E">
        <w:t xml:space="preserve">The updated project planning via the </w:t>
      </w:r>
      <w:r w:rsidRPr="007D76F8">
        <w:rPr>
          <w:b/>
        </w:rPr>
        <w:t>Project Bar Chart (PBC)</w:t>
      </w:r>
      <w:r w:rsidRPr="0004356E">
        <w:t xml:space="preserve">  </w:t>
      </w:r>
    </w:p>
    <w:p w14:paraId="54B9CBD2" w14:textId="77777777" w:rsidR="00640F56" w:rsidRDefault="00640F56" w:rsidP="00640F56">
      <w:pPr>
        <w:rPr>
          <w:u w:val="single"/>
        </w:rPr>
      </w:pPr>
      <w:r w:rsidRPr="00F76848">
        <w:lastRenderedPageBreak/>
        <w:t xml:space="preserve">In the case that the activities due for BDR and those due for CDR could be effectively run in parallel with limited or no relevant risks (please note that there is no rule for </w:t>
      </w:r>
      <w:r>
        <w:t>this</w:t>
      </w:r>
      <w:r w:rsidRPr="00F76848">
        <w:t xml:space="preserve"> as </w:t>
      </w:r>
      <w:r>
        <w:t xml:space="preserve">it </w:t>
      </w:r>
      <w:r w:rsidRPr="00F76848">
        <w:t xml:space="preserve">is very much </w:t>
      </w:r>
      <w:r>
        <w:t xml:space="preserve">specific to each </w:t>
      </w:r>
      <w:r w:rsidRPr="00F76848">
        <w:t xml:space="preserve">project), the Contractor may propose to ESA to combine the two MRM </w:t>
      </w:r>
      <w:r>
        <w:t xml:space="preserve">(BDR+CDR) </w:t>
      </w:r>
      <w:r w:rsidRPr="00F76848">
        <w:t xml:space="preserve">into one single meeting.   </w:t>
      </w:r>
    </w:p>
    <w:p w14:paraId="33F19258" w14:textId="77777777" w:rsidR="00640F56" w:rsidRDefault="00640F56" w:rsidP="009D6B34">
      <w:pPr>
        <w:pStyle w:val="Heading02"/>
      </w:pPr>
      <w:bookmarkStart w:id="23" w:name="_Toc33078500"/>
      <w:bookmarkStart w:id="24" w:name="_Toc79563924"/>
      <w:r w:rsidRPr="00990812">
        <w:t>Factory Acceptance Test (FAT)</w:t>
      </w:r>
      <w:bookmarkEnd w:id="23"/>
      <w:bookmarkEnd w:id="24"/>
    </w:p>
    <w:p w14:paraId="045F0BBD" w14:textId="79B315C0" w:rsidR="00640F56" w:rsidRDefault="00640F56" w:rsidP="00640F56">
      <w:r w:rsidRPr="00F76848">
        <w:t xml:space="preserve">At the end of the development and integration </w:t>
      </w:r>
      <w:r>
        <w:t xml:space="preserve">activities </w:t>
      </w:r>
      <w:r w:rsidRPr="00F76848">
        <w:t xml:space="preserve">and prior to starting the deployment of the pilot-demonstration system, the Contractor shall set up a Factory Acceptance Test (FAT) </w:t>
      </w:r>
      <w:r>
        <w:t xml:space="preserve">MRM </w:t>
      </w:r>
      <w:r w:rsidRPr="00F76848">
        <w:t xml:space="preserve">devoted to </w:t>
      </w:r>
      <w:r w:rsidR="007D76F8" w:rsidRPr="00F76848">
        <w:t>demonstrat</w:t>
      </w:r>
      <w:r w:rsidR="007D76F8">
        <w:t>ing</w:t>
      </w:r>
      <w:r w:rsidRPr="00F76848">
        <w:t xml:space="preserve"> that </w:t>
      </w:r>
      <w:r>
        <w:t xml:space="preserve">the </w:t>
      </w:r>
      <w:r w:rsidRPr="00F76848">
        <w:t>system/service is compliant with the set of requirements agreed at the BDR.</w:t>
      </w:r>
    </w:p>
    <w:p w14:paraId="5C7C99D4" w14:textId="6740A52F" w:rsidR="00640F56" w:rsidRDefault="00640F56" w:rsidP="00640F56">
      <w:r>
        <w:t xml:space="preserve">In preparation of the FAT, the Contractor shall fill-in the Test Reports section of the SVD with the complete set of results achieved during the internal verification activities. </w:t>
      </w:r>
    </w:p>
    <w:p w14:paraId="33263F05" w14:textId="77777777" w:rsidR="00640F56" w:rsidRDefault="00640F56" w:rsidP="00640F56">
      <w:r w:rsidRPr="003C1307">
        <w:t xml:space="preserve">The SVD is </w:t>
      </w:r>
      <w:r>
        <w:t>the</w:t>
      </w:r>
      <w:r w:rsidRPr="003C1307">
        <w:t xml:space="preserve"> </w:t>
      </w:r>
      <w:r>
        <w:t>key</w:t>
      </w:r>
      <w:r w:rsidRPr="003C1307">
        <w:t xml:space="preserve"> deliverable of the FAT</w:t>
      </w:r>
      <w:r>
        <w:t xml:space="preserve"> milestone. </w:t>
      </w:r>
    </w:p>
    <w:p w14:paraId="597C9488" w14:textId="77777777" w:rsidR="00640F56" w:rsidRDefault="00640F56" w:rsidP="00640F56">
      <w:r>
        <w:t xml:space="preserve">During the FAT, a subset of the tests agreed with ESA will be repeated in-front-of the ESA Technical Officer and the results will be attached to the minutes of the FAT meeting. </w:t>
      </w:r>
    </w:p>
    <w:p w14:paraId="0DDF1B79" w14:textId="77777777" w:rsidR="00640F56" w:rsidRDefault="00640F56" w:rsidP="00640F56">
      <w:r w:rsidRPr="00541FC6">
        <w:t>Whenever practical, the verification session with ESA can take place via a web conference (e.g. WebEx) during which the contractor shall follow a test plan which involves navigating the user interface. This part of the verification session shall be documented via a video/screengrab to be added to the minutes of the milestone meeting.</w:t>
      </w:r>
    </w:p>
    <w:p w14:paraId="4C8ADFA5" w14:textId="77777777" w:rsidR="00640F56" w:rsidRDefault="00640F56" w:rsidP="00640F56">
      <w:r>
        <w:t>Additional deliverables for the FAT are:</w:t>
      </w:r>
    </w:p>
    <w:p w14:paraId="06B2A8EB" w14:textId="77777777" w:rsidR="00640F56" w:rsidRDefault="00640F56" w:rsidP="006E5B71">
      <w:pPr>
        <w:pStyle w:val="ListParagraph"/>
        <w:numPr>
          <w:ilvl w:val="0"/>
          <w:numId w:val="36"/>
        </w:numPr>
      </w:pPr>
      <w:r>
        <w:t xml:space="preserve">An update of </w:t>
      </w:r>
      <w:r w:rsidRPr="001C2E7B">
        <w:rPr>
          <w:b/>
          <w:lang w:eastAsia="ar-SA"/>
        </w:rPr>
        <w:t>Pilot Utilisation Plan (PilUP</w:t>
      </w:r>
      <w:r>
        <w:rPr>
          <w:b/>
          <w:lang w:eastAsia="ar-SA"/>
        </w:rPr>
        <w:t xml:space="preserve">) </w:t>
      </w:r>
      <w:r w:rsidRPr="00040B6E">
        <w:rPr>
          <w:lang w:eastAsia="ar-SA"/>
        </w:rPr>
        <w:t>document</w:t>
      </w:r>
      <w:r w:rsidRPr="0004356E">
        <w:t xml:space="preserve"> </w:t>
      </w:r>
    </w:p>
    <w:p w14:paraId="0F06E909" w14:textId="6656515F" w:rsidR="00640F56" w:rsidRDefault="00640F56" w:rsidP="006E5B71">
      <w:pPr>
        <w:pStyle w:val="ListParagraph"/>
        <w:numPr>
          <w:ilvl w:val="0"/>
          <w:numId w:val="36"/>
        </w:numPr>
      </w:pPr>
      <w:r>
        <w:t xml:space="preserve">An update of the </w:t>
      </w:r>
      <w:r w:rsidRPr="00F76848">
        <w:rPr>
          <w:b/>
        </w:rPr>
        <w:t xml:space="preserve">Business Plan </w:t>
      </w:r>
      <w:r w:rsidRPr="003278E2">
        <w:rPr>
          <w:b/>
        </w:rPr>
        <w:t>(BP)</w:t>
      </w:r>
      <w:r w:rsidRPr="00F76848">
        <w:t xml:space="preserve"> </w:t>
      </w:r>
      <w:r>
        <w:t xml:space="preserve">document to </w:t>
      </w:r>
      <w:r w:rsidRPr="00BE3B5B">
        <w:t xml:space="preserve">reflect the latest information, </w:t>
      </w:r>
      <w:r w:rsidR="007D76F8" w:rsidRPr="00BE3B5B">
        <w:t>assumptions,</w:t>
      </w:r>
      <w:r w:rsidRPr="00BE3B5B">
        <w:t xml:space="preserve"> and strategies in this living document</w:t>
      </w:r>
    </w:p>
    <w:p w14:paraId="1726B173" w14:textId="77777777" w:rsidR="00640F56" w:rsidRDefault="00640F56" w:rsidP="006E5B71">
      <w:pPr>
        <w:pStyle w:val="ListParagraph"/>
        <w:numPr>
          <w:ilvl w:val="0"/>
          <w:numId w:val="36"/>
        </w:numPr>
      </w:pPr>
      <w:r w:rsidRPr="00B03E17">
        <w:t xml:space="preserve">The updated project planning via the </w:t>
      </w:r>
      <w:r w:rsidRPr="0065508D">
        <w:rPr>
          <w:b/>
        </w:rPr>
        <w:t>Project Bar Chart (PBC)</w:t>
      </w:r>
      <w:r w:rsidRPr="0065508D">
        <w:t xml:space="preserve"> </w:t>
      </w:r>
    </w:p>
    <w:p w14:paraId="677F6073" w14:textId="77777777" w:rsidR="009A11D5" w:rsidRDefault="00640F56" w:rsidP="006E5B71">
      <w:pPr>
        <w:pStyle w:val="ListParagraph"/>
        <w:numPr>
          <w:ilvl w:val="0"/>
          <w:numId w:val="36"/>
        </w:numPr>
      </w:pPr>
      <w:r>
        <w:t xml:space="preserve">A </w:t>
      </w:r>
      <w:r w:rsidRPr="009A11D5">
        <w:rPr>
          <w:b/>
          <w:bCs/>
        </w:rPr>
        <w:t>Co-Funding Confirmation Arrangement (CFCA)</w:t>
      </w:r>
      <w:r>
        <w:t xml:space="preserve"> from the prime stating that the co-funding arrangement </w:t>
      </w:r>
      <w:r w:rsidR="009A11D5" w:rsidRPr="009A11D5">
        <w:t>for the Prime and any Sub Contractors declared in the full proposal is still available and expected to be so until completion of the activity</w:t>
      </w:r>
    </w:p>
    <w:p w14:paraId="50419077" w14:textId="77777777" w:rsidR="009A11D5" w:rsidRDefault="009A11D5" w:rsidP="009A11D5">
      <w:pPr>
        <w:pStyle w:val="ListParagraph"/>
      </w:pPr>
    </w:p>
    <w:p w14:paraId="33D77747" w14:textId="33B56071" w:rsidR="00640F56" w:rsidRDefault="00640F56" w:rsidP="009A11D5">
      <w:pPr>
        <w:pStyle w:val="ListParagraph"/>
        <w:ind w:left="0"/>
      </w:pPr>
      <w:r>
        <w:t xml:space="preserve">The successful completion of the FAT will kick-off the activities for the deployment of the pilot-demonstration system. </w:t>
      </w:r>
    </w:p>
    <w:p w14:paraId="6C07AB84" w14:textId="77777777" w:rsidR="00640F56" w:rsidRDefault="00640F56" w:rsidP="009D6B34">
      <w:pPr>
        <w:pStyle w:val="Heading02"/>
      </w:pPr>
      <w:bookmarkStart w:id="25" w:name="_Toc33078501"/>
      <w:bookmarkStart w:id="26" w:name="_Toc79563925"/>
      <w:r>
        <w:t>On-Site Acceptance Test (SAT</w:t>
      </w:r>
      <w:r w:rsidRPr="00BA6EED">
        <w:t>)</w:t>
      </w:r>
      <w:bookmarkEnd w:id="25"/>
      <w:bookmarkEnd w:id="26"/>
    </w:p>
    <w:p w14:paraId="7D4BE727" w14:textId="77777777" w:rsidR="00640F56" w:rsidRPr="00F76848" w:rsidRDefault="00640F56" w:rsidP="00640F56">
      <w:r w:rsidRPr="00F76848">
        <w:t xml:space="preserve">Following the deployment of the pilot-demonstration system and prior to the beginning of the pilot-demonstration stage, the On-Site Acceptance Test (SAT) </w:t>
      </w:r>
      <w:r>
        <w:t>MRM</w:t>
      </w:r>
      <w:r w:rsidRPr="00F76848">
        <w:t xml:space="preserve"> is held. The purpose is twofold:</w:t>
      </w:r>
    </w:p>
    <w:p w14:paraId="63EFBB47" w14:textId="77777777" w:rsidR="00640F56" w:rsidRPr="00F76848" w:rsidRDefault="00640F56" w:rsidP="006E5B71">
      <w:pPr>
        <w:pStyle w:val="ListParagraph"/>
        <w:numPr>
          <w:ilvl w:val="0"/>
          <w:numId w:val="36"/>
        </w:numPr>
      </w:pPr>
      <w:r>
        <w:t>T</w:t>
      </w:r>
      <w:r w:rsidRPr="00F76848">
        <w:t xml:space="preserve">o verify the </w:t>
      </w:r>
      <w:r>
        <w:t>readiness</w:t>
      </w:r>
      <w:r w:rsidRPr="00F76848">
        <w:t xml:space="preserve"> of the deployed service</w:t>
      </w:r>
      <w:r>
        <w:t xml:space="preserve"> to start the pilot demonstration</w:t>
      </w:r>
      <w:r w:rsidRPr="00F76848">
        <w:t xml:space="preserve"> through the execution of a subset of the tests described in the SVD</w:t>
      </w:r>
      <w:r>
        <w:t xml:space="preserve"> </w:t>
      </w:r>
    </w:p>
    <w:p w14:paraId="7EF07339" w14:textId="77777777" w:rsidR="00640F56" w:rsidRDefault="00640F56" w:rsidP="006E5B71">
      <w:pPr>
        <w:pStyle w:val="ListParagraph"/>
        <w:numPr>
          <w:ilvl w:val="0"/>
          <w:numId w:val="36"/>
        </w:numPr>
      </w:pPr>
      <w:r w:rsidRPr="00F76848">
        <w:rPr>
          <w:bCs/>
        </w:rPr>
        <w:lastRenderedPageBreak/>
        <w:t xml:space="preserve">Finalise and approve </w:t>
      </w:r>
      <w:r>
        <w:rPr>
          <w:bCs/>
        </w:rPr>
        <w:t xml:space="preserve">the PilUP with the utilisation baseline of the pilot activities agreed with the pilot users and final </w:t>
      </w:r>
      <w:r>
        <w:t xml:space="preserve">decision on the process to be used for the assessment of the service during the pilot operations including the methodology, the pilot objectives and the </w:t>
      </w:r>
      <w:r w:rsidRPr="001C2E7B">
        <w:rPr>
          <w:bCs/>
        </w:rPr>
        <w:t>set of Key Performance Indicators (KPIs) that will measure the level of success of the pilot-demonstration activities</w:t>
      </w:r>
    </w:p>
    <w:p w14:paraId="69814924" w14:textId="77777777" w:rsidR="00640F56" w:rsidRDefault="00640F56" w:rsidP="00640F56">
      <w:r w:rsidRPr="0055799B">
        <w:t xml:space="preserve">The </w:t>
      </w:r>
      <w:r>
        <w:t>SAT</w:t>
      </w:r>
      <w:r w:rsidRPr="0055799B">
        <w:t xml:space="preserve"> has two </w:t>
      </w:r>
      <w:r>
        <w:t>key</w:t>
      </w:r>
      <w:r w:rsidRPr="0055799B">
        <w:t xml:space="preserve"> deliverables: the SVD and the PilUP</w:t>
      </w:r>
      <w:r>
        <w:t>.</w:t>
      </w:r>
    </w:p>
    <w:p w14:paraId="1FDFD89A" w14:textId="77777777" w:rsidR="00640F56" w:rsidRDefault="00640F56" w:rsidP="006E5B71">
      <w:pPr>
        <w:pStyle w:val="ListParagraph"/>
        <w:numPr>
          <w:ilvl w:val="0"/>
          <w:numId w:val="36"/>
        </w:numPr>
      </w:pPr>
      <w:r>
        <w:t>The SVD documenting the verification of the pilot-demonstration system</w:t>
      </w:r>
    </w:p>
    <w:p w14:paraId="69853C59" w14:textId="77777777" w:rsidR="00640F56" w:rsidRDefault="00640F56" w:rsidP="006E5B71">
      <w:pPr>
        <w:pStyle w:val="ListParagraph"/>
        <w:numPr>
          <w:ilvl w:val="0"/>
          <w:numId w:val="36"/>
        </w:numPr>
      </w:pPr>
      <w:r>
        <w:t>The PilUP to show the readiness of the project to kick-off the pilot activities together with the POSR layout</w:t>
      </w:r>
    </w:p>
    <w:p w14:paraId="37690936" w14:textId="77777777" w:rsidR="00640F56" w:rsidRDefault="00640F56" w:rsidP="00640F56">
      <w:pPr>
        <w:rPr>
          <w:b/>
        </w:rPr>
      </w:pPr>
      <w:r w:rsidRPr="00B03E17">
        <w:t>An additional deliverable of the SAT is</w:t>
      </w:r>
      <w:r>
        <w:t xml:space="preserve"> t</w:t>
      </w:r>
      <w:r w:rsidRPr="00B03E17">
        <w:t xml:space="preserve">he updated project planning via the </w:t>
      </w:r>
      <w:r w:rsidRPr="0065508D">
        <w:rPr>
          <w:b/>
        </w:rPr>
        <w:t>Project Bar Chart (PBC)</w:t>
      </w:r>
      <w:r>
        <w:rPr>
          <w:b/>
        </w:rPr>
        <w:t>.</w:t>
      </w:r>
    </w:p>
    <w:p w14:paraId="4E1F0065" w14:textId="77777777" w:rsidR="00640F56" w:rsidRDefault="00640F56" w:rsidP="00640F56">
      <w:r>
        <w:t xml:space="preserve">During the SAT, a subset of the tests agreed with ESA will be repeated in-front-of the ESA Technical Officer and the results will be attached to the minutes of the SAT meeting. </w:t>
      </w:r>
    </w:p>
    <w:p w14:paraId="575244D3" w14:textId="77777777" w:rsidR="00640F56" w:rsidRDefault="00640F56" w:rsidP="00640F56">
      <w:r w:rsidRPr="00F76848">
        <w:rPr>
          <w:snapToGrid w:val="0"/>
        </w:rPr>
        <w:t xml:space="preserve">Whenever the level of technical and operational risks </w:t>
      </w:r>
      <w:r>
        <w:rPr>
          <w:snapToGrid w:val="0"/>
        </w:rPr>
        <w:t>justifies a simplified approach</w:t>
      </w:r>
      <w:r w:rsidRPr="00F76848">
        <w:rPr>
          <w:snapToGrid w:val="0"/>
        </w:rPr>
        <w:t xml:space="preserve">, the Contractor and/or ESA may propose to combine the FAT and </w:t>
      </w:r>
      <w:r>
        <w:rPr>
          <w:snapToGrid w:val="0"/>
        </w:rPr>
        <w:t xml:space="preserve">the </w:t>
      </w:r>
      <w:r w:rsidRPr="00F76848">
        <w:rPr>
          <w:snapToGrid w:val="0"/>
        </w:rPr>
        <w:t xml:space="preserve">SAT </w:t>
      </w:r>
      <w:r>
        <w:rPr>
          <w:snapToGrid w:val="0"/>
        </w:rPr>
        <w:t>MRM in a single meeting</w:t>
      </w:r>
      <w:r w:rsidRPr="00F76848">
        <w:rPr>
          <w:snapToGrid w:val="0"/>
        </w:rPr>
        <w:t xml:space="preserve">. </w:t>
      </w:r>
    </w:p>
    <w:p w14:paraId="0A273377" w14:textId="77777777" w:rsidR="00640F56" w:rsidRDefault="00640F56" w:rsidP="009D6B34">
      <w:pPr>
        <w:pStyle w:val="Heading02"/>
      </w:pPr>
      <w:bookmarkStart w:id="27" w:name="_Toc33078502"/>
      <w:bookmarkStart w:id="28" w:name="_Toc79563926"/>
      <w:r>
        <w:t>Final Review (FR</w:t>
      </w:r>
      <w:r w:rsidRPr="00BA6EED">
        <w:t>)</w:t>
      </w:r>
      <w:bookmarkEnd w:id="27"/>
      <w:bookmarkEnd w:id="28"/>
    </w:p>
    <w:p w14:paraId="1CEE036C" w14:textId="77777777" w:rsidR="00640F56" w:rsidRPr="00F76848" w:rsidRDefault="00640F56" w:rsidP="00640F56">
      <w:pPr>
        <w:rPr>
          <w:snapToGrid w:val="0"/>
        </w:rPr>
      </w:pPr>
      <w:r w:rsidRPr="00F76848">
        <w:rPr>
          <w:snapToGrid w:val="0"/>
        </w:rPr>
        <w:t xml:space="preserve">At the Final Review (FR) the Contractor shall present </w:t>
      </w:r>
      <w:r>
        <w:rPr>
          <w:snapToGrid w:val="0"/>
        </w:rPr>
        <w:t>a global</w:t>
      </w:r>
      <w:r w:rsidRPr="00F76848">
        <w:rPr>
          <w:snapToGrid w:val="0"/>
        </w:rPr>
        <w:t xml:space="preserve"> overview of the activities carried out during the project and summarise</w:t>
      </w:r>
      <w:r>
        <w:rPr>
          <w:snapToGrid w:val="0"/>
        </w:rPr>
        <w:t xml:space="preserve"> (within the PilUP document)</w:t>
      </w:r>
      <w:r w:rsidRPr="00F76848">
        <w:rPr>
          <w:snapToGrid w:val="0"/>
        </w:rPr>
        <w:t xml:space="preserve"> the outcome of the pilot stage, including conclusions and recommendations gathered from the </w:t>
      </w:r>
      <w:r>
        <w:rPr>
          <w:snapToGrid w:val="0"/>
        </w:rPr>
        <w:t>consortium and the</w:t>
      </w:r>
      <w:r w:rsidRPr="00F76848">
        <w:rPr>
          <w:snapToGrid w:val="0"/>
        </w:rPr>
        <w:t xml:space="preserve"> </w:t>
      </w:r>
      <w:r>
        <w:rPr>
          <w:snapToGrid w:val="0"/>
        </w:rPr>
        <w:t xml:space="preserve">pilot </w:t>
      </w:r>
      <w:r w:rsidRPr="00F76848">
        <w:rPr>
          <w:snapToGrid w:val="0"/>
        </w:rPr>
        <w:t>user</w:t>
      </w:r>
      <w:r>
        <w:rPr>
          <w:snapToGrid w:val="0"/>
        </w:rPr>
        <w:t>s</w:t>
      </w:r>
      <w:r w:rsidRPr="00F76848">
        <w:rPr>
          <w:snapToGrid w:val="0"/>
        </w:rPr>
        <w:t>. At the FR the Contractor shall also present the action plan associated with the service operational/commercial deployment, as applicable.</w:t>
      </w:r>
    </w:p>
    <w:p w14:paraId="6A46ACEB" w14:textId="77777777" w:rsidR="00640F56" w:rsidRDefault="00640F56" w:rsidP="00640F56">
      <w:r w:rsidRPr="0055799B">
        <w:t xml:space="preserve">The </w:t>
      </w:r>
      <w:r>
        <w:t>key</w:t>
      </w:r>
      <w:r w:rsidRPr="0055799B">
        <w:t xml:space="preserve"> deliverable</w:t>
      </w:r>
      <w:r>
        <w:t xml:space="preserve">s </w:t>
      </w:r>
      <w:r w:rsidRPr="0055799B">
        <w:t xml:space="preserve">of the FR Review Milestone </w:t>
      </w:r>
      <w:r>
        <w:t>are:</w:t>
      </w:r>
    </w:p>
    <w:p w14:paraId="346490F5" w14:textId="187C95A3" w:rsidR="00640F56" w:rsidRPr="00262B71" w:rsidRDefault="00640F56" w:rsidP="006E5B71">
      <w:pPr>
        <w:pStyle w:val="ListParagraph"/>
        <w:numPr>
          <w:ilvl w:val="0"/>
          <w:numId w:val="36"/>
        </w:numPr>
        <w:rPr>
          <w:lang w:eastAsia="ar-SA"/>
        </w:rPr>
      </w:pPr>
      <w:r w:rsidRPr="00262B71">
        <w:rPr>
          <w:b/>
          <w:lang w:eastAsia="ar-SA"/>
        </w:rPr>
        <w:t>The Final Report (FREP)</w:t>
      </w:r>
      <w:r w:rsidRPr="00262B71">
        <w:t xml:space="preserve">, in which the Contractor, </w:t>
      </w:r>
      <w:r w:rsidR="00ED6425" w:rsidRPr="00262B71">
        <w:t>in 20</w:t>
      </w:r>
      <w:r w:rsidRPr="00262B71">
        <w:t xml:space="preserve"> to 30 pages, shall present a summary of the activities carried out in the frame of the project. This document shall not contain commercially sensitive information</w:t>
      </w:r>
    </w:p>
    <w:p w14:paraId="107B05C5" w14:textId="77777777" w:rsidR="00262B71" w:rsidRPr="00262B71" w:rsidRDefault="00640F56" w:rsidP="006E5B71">
      <w:pPr>
        <w:pStyle w:val="ListParagraph"/>
        <w:numPr>
          <w:ilvl w:val="0"/>
          <w:numId w:val="36"/>
        </w:numPr>
        <w:rPr>
          <w:lang w:eastAsia="ar-SA"/>
        </w:rPr>
      </w:pPr>
      <w:r w:rsidRPr="00262B71">
        <w:rPr>
          <w:b/>
        </w:rPr>
        <w:t>Summary and Achievements (S&amp;A)</w:t>
      </w:r>
      <w:r w:rsidRPr="00262B71">
        <w:t xml:space="preserve"> shall provide a concise overview of the project and its main achievements. This document will be used internally by ESA, and whenever needed for reporting to the National Delegations of the ESA Member States</w:t>
      </w:r>
    </w:p>
    <w:p w14:paraId="4EF3AD29" w14:textId="40BF9319" w:rsidR="005750B9" w:rsidRPr="00262B71" w:rsidRDefault="005750B9" w:rsidP="006E5B71">
      <w:pPr>
        <w:pStyle w:val="ListParagraph"/>
        <w:numPr>
          <w:ilvl w:val="0"/>
          <w:numId w:val="36"/>
        </w:numPr>
        <w:rPr>
          <w:lang w:eastAsia="ar-SA"/>
        </w:rPr>
      </w:pPr>
      <w:r w:rsidRPr="00262B71">
        <w:rPr>
          <w:b/>
        </w:rPr>
        <w:t xml:space="preserve">Single Slide Presentation (SSP) </w:t>
      </w:r>
      <w:r w:rsidRPr="00262B71">
        <w:rPr>
          <w:bCs/>
        </w:rPr>
        <w:t>will provide a pitch about the project according to th</w:t>
      </w:r>
      <w:r w:rsidR="00C4540D" w:rsidRPr="00262B71">
        <w:rPr>
          <w:bCs/>
        </w:rPr>
        <w:t xml:space="preserve">e following </w:t>
      </w:r>
      <w:r w:rsidRPr="00262B71">
        <w:rPr>
          <w:bCs/>
        </w:rPr>
        <w:t>template</w:t>
      </w:r>
      <w:r w:rsidR="009A706A" w:rsidRPr="00262B71">
        <w:rPr>
          <w:bCs/>
        </w:rPr>
        <w:t xml:space="preserve">: </w:t>
      </w:r>
      <w:r w:rsidRPr="00262B71">
        <w:rPr>
          <w:bCs/>
        </w:rPr>
        <w:t xml:space="preserve">  </w:t>
      </w:r>
      <w:r w:rsidRPr="00262B71">
        <w:rPr>
          <w:b/>
        </w:rPr>
        <w:t xml:space="preserve"> </w:t>
      </w:r>
      <w:hyperlink r:id="rId13" w:history="1">
        <w:r w:rsidR="00262B71" w:rsidRPr="00262B71">
          <w:rPr>
            <w:rStyle w:val="Hyperlink"/>
            <w:bCs/>
          </w:rPr>
          <w:t>https://business.esa.int/sites/business/files/SSP%20Template.pptx</w:t>
        </w:r>
      </w:hyperlink>
      <w:r w:rsidR="00262B71" w:rsidRPr="00262B71">
        <w:rPr>
          <w:bCs/>
        </w:rPr>
        <w:t xml:space="preserve"> </w:t>
      </w:r>
    </w:p>
    <w:p w14:paraId="2812F8CF" w14:textId="3D546FFC" w:rsidR="00640F56" w:rsidRDefault="00640F56" w:rsidP="006E5B71">
      <w:pPr>
        <w:pStyle w:val="ListParagraph"/>
        <w:numPr>
          <w:ilvl w:val="0"/>
          <w:numId w:val="36"/>
        </w:numPr>
      </w:pPr>
      <w:r w:rsidRPr="00262B71">
        <w:rPr>
          <w:b/>
          <w:bCs/>
          <w:lang w:eastAsia="ar-SA"/>
        </w:rPr>
        <w:t>The Final Data Package (FDP)</w:t>
      </w:r>
      <w:r w:rsidRPr="00262B71">
        <w:t xml:space="preserve">, consisting in an archive containing the latest version of all deliverables (BP, RD, PWP, SSA, SVD, PilUP, FREP, PBC, S&amp;A), and the </w:t>
      </w:r>
      <w:r w:rsidRPr="00262B71">
        <w:rPr>
          <w:bCs/>
        </w:rPr>
        <w:t>collection of Digita</w:t>
      </w:r>
      <w:r w:rsidRPr="005750B9">
        <w:rPr>
          <w:bCs/>
        </w:rPr>
        <w:t xml:space="preserve">l Media (DM) consisting of digital video, </w:t>
      </w:r>
      <w:r w:rsidRPr="007D76F8">
        <w:t>brochure</w:t>
      </w:r>
      <w:r w:rsidRPr="005750B9">
        <w:rPr>
          <w:bCs/>
        </w:rPr>
        <w:t xml:space="preserve"> and pictures aimed for the branding and marketing of the product(s) and service(s) developed</w:t>
      </w:r>
    </w:p>
    <w:p w14:paraId="7ADFD7CA" w14:textId="77777777" w:rsidR="00640F56" w:rsidRDefault="00640F56" w:rsidP="00640F56">
      <w:r>
        <w:lastRenderedPageBreak/>
        <w:t xml:space="preserve">As part of the FR, a </w:t>
      </w:r>
      <w:r w:rsidRPr="001964E3">
        <w:t xml:space="preserve">bilateral discussion </w:t>
      </w:r>
      <w:r>
        <w:t xml:space="preserve">between the project team and ESA about </w:t>
      </w:r>
      <w:r w:rsidRPr="001964E3">
        <w:t>what worked</w:t>
      </w:r>
      <w:r>
        <w:t xml:space="preserve"> and </w:t>
      </w:r>
      <w:r w:rsidRPr="001964E3">
        <w:t>what not</w:t>
      </w:r>
      <w:r>
        <w:t xml:space="preserve"> in the context of the project shall be carried out. The main points shall be recorded as part of the Minutes of the Meeting of the FR.</w:t>
      </w:r>
    </w:p>
    <w:p w14:paraId="7866623B" w14:textId="77777777" w:rsidR="00640F56" w:rsidRDefault="00640F56" w:rsidP="009D6B34">
      <w:pPr>
        <w:pStyle w:val="Heading02"/>
      </w:pPr>
      <w:bookmarkStart w:id="29" w:name="_Toc497124037"/>
      <w:bookmarkStart w:id="30" w:name="_Toc497127268"/>
      <w:bookmarkStart w:id="31" w:name="_Toc497131326"/>
      <w:bookmarkStart w:id="32" w:name="_Toc497132431"/>
      <w:bookmarkStart w:id="33" w:name="_Toc497132734"/>
      <w:bookmarkStart w:id="34" w:name="_Toc497134008"/>
      <w:bookmarkStart w:id="35" w:name="_Toc497134116"/>
      <w:bookmarkStart w:id="36" w:name="_Toc497134173"/>
      <w:bookmarkStart w:id="37" w:name="_Toc497134230"/>
      <w:bookmarkStart w:id="38" w:name="_Toc497124038"/>
      <w:bookmarkStart w:id="39" w:name="_Toc497127269"/>
      <w:bookmarkStart w:id="40" w:name="_Toc497131327"/>
      <w:bookmarkStart w:id="41" w:name="_Toc497132432"/>
      <w:bookmarkStart w:id="42" w:name="_Toc497132735"/>
      <w:bookmarkStart w:id="43" w:name="_Toc497134009"/>
      <w:bookmarkStart w:id="44" w:name="_Toc497134117"/>
      <w:bookmarkStart w:id="45" w:name="_Toc497134174"/>
      <w:bookmarkStart w:id="46" w:name="_Toc497134231"/>
      <w:bookmarkStart w:id="47" w:name="_Toc497124039"/>
      <w:bookmarkStart w:id="48" w:name="_Toc497127270"/>
      <w:bookmarkStart w:id="49" w:name="_Toc497131328"/>
      <w:bookmarkStart w:id="50" w:name="_Toc497132433"/>
      <w:bookmarkStart w:id="51" w:name="_Toc497132736"/>
      <w:bookmarkStart w:id="52" w:name="_Toc497134010"/>
      <w:bookmarkStart w:id="53" w:name="_Toc497134118"/>
      <w:bookmarkStart w:id="54" w:name="_Toc497134175"/>
      <w:bookmarkStart w:id="55" w:name="_Toc497134232"/>
      <w:bookmarkStart w:id="56" w:name="_Toc497124040"/>
      <w:bookmarkStart w:id="57" w:name="_Toc497127271"/>
      <w:bookmarkStart w:id="58" w:name="_Toc497131329"/>
      <w:bookmarkStart w:id="59" w:name="_Toc497132434"/>
      <w:bookmarkStart w:id="60" w:name="_Toc497132737"/>
      <w:bookmarkStart w:id="61" w:name="_Toc497134011"/>
      <w:bookmarkStart w:id="62" w:name="_Toc497134119"/>
      <w:bookmarkStart w:id="63" w:name="_Toc497134176"/>
      <w:bookmarkStart w:id="64" w:name="_Toc497134233"/>
      <w:bookmarkStart w:id="65" w:name="_Toc33078503"/>
      <w:bookmarkStart w:id="66" w:name="_Toc7956392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Final Presentation Day</w:t>
      </w:r>
      <w:bookmarkEnd w:id="65"/>
      <w:bookmarkEnd w:id="66"/>
    </w:p>
    <w:p w14:paraId="0AD36966" w14:textId="77777777" w:rsidR="00640F56" w:rsidRDefault="00640F56" w:rsidP="00640F56">
      <w:pPr>
        <w:rPr>
          <w:i/>
        </w:rPr>
      </w:pPr>
      <w:r>
        <w:t>On a regular basis, Final Presentations Days are organised at ESA (typically at ECSAT, UK or at ESTEC, NL) or at National Delegations’ premises to bring together the ESA Business Applications projects with the purpose of raising reciprocal awareness, promoting possible synergies and delivering presentations on specific themes of potential interest to the participants. The National Delegations of the respective projects are also invited by ESA to attend the Final Presentation Days. The Contractor shall attend and actively contribute with a presentation in one of the Final Presentations Days, to be decided in coordination with the ESA Technical Officer. The presentation made by the Contractor will be published on the ESA web site after the event</w:t>
      </w:r>
      <w:r w:rsidRPr="004339C1">
        <w:rPr>
          <w:bCs/>
        </w:rPr>
        <w:t>, and therefore it shall not contain any proprietary information.</w:t>
      </w:r>
      <w:bookmarkStart w:id="67" w:name="_Toc497127275"/>
      <w:bookmarkStart w:id="68" w:name="_Toc497131333"/>
      <w:bookmarkStart w:id="69" w:name="_Toc497132438"/>
      <w:bookmarkStart w:id="70" w:name="_Toc497132741"/>
      <w:bookmarkStart w:id="71" w:name="_Toc497134015"/>
      <w:bookmarkStart w:id="72" w:name="_Toc497134123"/>
      <w:bookmarkStart w:id="73" w:name="_Toc497134180"/>
      <w:bookmarkStart w:id="74" w:name="_Toc497134237"/>
      <w:bookmarkStart w:id="75" w:name="_Toc497127276"/>
      <w:bookmarkStart w:id="76" w:name="_Toc497131334"/>
      <w:bookmarkStart w:id="77" w:name="_Toc497132439"/>
      <w:bookmarkStart w:id="78" w:name="_Toc497132742"/>
      <w:bookmarkStart w:id="79" w:name="_Toc497134016"/>
      <w:bookmarkStart w:id="80" w:name="_Toc497134124"/>
      <w:bookmarkStart w:id="81" w:name="_Toc497134181"/>
      <w:bookmarkStart w:id="82" w:name="_Toc497134238"/>
      <w:bookmarkStart w:id="83" w:name="_Toc497127277"/>
      <w:bookmarkStart w:id="84" w:name="_Toc497131335"/>
      <w:bookmarkStart w:id="85" w:name="_Toc497132440"/>
      <w:bookmarkStart w:id="86" w:name="_Toc497132743"/>
      <w:bookmarkStart w:id="87" w:name="_Toc497134017"/>
      <w:bookmarkStart w:id="88" w:name="_Toc497134125"/>
      <w:bookmarkStart w:id="89" w:name="_Toc497134182"/>
      <w:bookmarkStart w:id="90" w:name="_Toc497134239"/>
      <w:bookmarkStart w:id="91" w:name="_Toc497127278"/>
      <w:bookmarkStart w:id="92" w:name="_Toc497131336"/>
      <w:bookmarkStart w:id="93" w:name="_Toc497132441"/>
      <w:bookmarkStart w:id="94" w:name="_Toc497132744"/>
      <w:bookmarkStart w:id="95" w:name="_Toc497134018"/>
      <w:bookmarkStart w:id="96" w:name="_Toc497134126"/>
      <w:bookmarkStart w:id="97" w:name="_Toc497134183"/>
      <w:bookmarkStart w:id="98" w:name="_Toc497134240"/>
      <w:bookmarkStart w:id="99" w:name="_Toc497127279"/>
      <w:bookmarkStart w:id="100" w:name="_Toc497131337"/>
      <w:bookmarkStart w:id="101" w:name="_Toc497132442"/>
      <w:bookmarkStart w:id="102" w:name="_Toc497132745"/>
      <w:bookmarkStart w:id="103" w:name="_Toc497134019"/>
      <w:bookmarkStart w:id="104" w:name="_Toc497134127"/>
      <w:bookmarkStart w:id="105" w:name="_Toc497134184"/>
      <w:bookmarkStart w:id="106" w:name="_Toc497134241"/>
      <w:bookmarkStart w:id="107" w:name="_Toc497127280"/>
      <w:bookmarkStart w:id="108" w:name="_Toc497131338"/>
      <w:bookmarkStart w:id="109" w:name="_Toc497132443"/>
      <w:bookmarkStart w:id="110" w:name="_Toc497132746"/>
      <w:bookmarkStart w:id="111" w:name="_Toc497134020"/>
      <w:bookmarkStart w:id="112" w:name="_Toc497134128"/>
      <w:bookmarkStart w:id="113" w:name="_Toc497134185"/>
      <w:bookmarkStart w:id="114" w:name="_Toc497134242"/>
      <w:bookmarkStart w:id="115" w:name="_Toc497127282"/>
      <w:bookmarkStart w:id="116" w:name="_Toc497131340"/>
      <w:bookmarkStart w:id="117" w:name="_Toc497132445"/>
      <w:bookmarkStart w:id="118" w:name="_Toc497132748"/>
      <w:bookmarkStart w:id="119" w:name="_Toc497134022"/>
      <w:bookmarkStart w:id="120" w:name="_Toc497134130"/>
      <w:bookmarkStart w:id="121" w:name="_Toc497134187"/>
      <w:bookmarkStart w:id="122" w:name="_Toc497134244"/>
      <w:bookmarkStart w:id="123" w:name="_Toc497127283"/>
      <w:bookmarkStart w:id="124" w:name="_Toc497131341"/>
      <w:bookmarkStart w:id="125" w:name="_Toc497132446"/>
      <w:bookmarkStart w:id="126" w:name="_Toc497132749"/>
      <w:bookmarkStart w:id="127" w:name="_Toc497134023"/>
      <w:bookmarkStart w:id="128" w:name="_Toc497134131"/>
      <w:bookmarkStart w:id="129" w:name="_Toc497134188"/>
      <w:bookmarkStart w:id="130" w:name="_Toc497134245"/>
      <w:bookmarkStart w:id="131" w:name="_Toc497127285"/>
      <w:bookmarkStart w:id="132" w:name="_Toc497131343"/>
      <w:bookmarkStart w:id="133" w:name="_Toc497132448"/>
      <w:bookmarkStart w:id="134" w:name="_Toc497132751"/>
      <w:bookmarkStart w:id="135" w:name="_Toc497134025"/>
      <w:bookmarkStart w:id="136" w:name="_Toc497134133"/>
      <w:bookmarkStart w:id="137" w:name="_Toc497134190"/>
      <w:bookmarkStart w:id="138" w:name="_Toc497134247"/>
      <w:bookmarkStart w:id="139" w:name="_Toc497127286"/>
      <w:bookmarkStart w:id="140" w:name="_Toc497131344"/>
      <w:bookmarkStart w:id="141" w:name="_Toc497132449"/>
      <w:bookmarkStart w:id="142" w:name="_Toc497132752"/>
      <w:bookmarkStart w:id="143" w:name="_Toc497134026"/>
      <w:bookmarkStart w:id="144" w:name="_Toc497134134"/>
      <w:bookmarkStart w:id="145" w:name="_Toc497134191"/>
      <w:bookmarkStart w:id="146" w:name="_Toc497134248"/>
      <w:bookmarkStart w:id="147" w:name="_Toc497127287"/>
      <w:bookmarkStart w:id="148" w:name="_Toc497131345"/>
      <w:bookmarkStart w:id="149" w:name="_Toc497132450"/>
      <w:bookmarkStart w:id="150" w:name="_Toc497132753"/>
      <w:bookmarkStart w:id="151" w:name="_Toc497134027"/>
      <w:bookmarkStart w:id="152" w:name="_Toc497134135"/>
      <w:bookmarkStart w:id="153" w:name="_Toc497134192"/>
      <w:bookmarkStart w:id="154" w:name="_Toc49713424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6B7F1A2F" w14:textId="77777777" w:rsidR="00640F56" w:rsidRDefault="00640F56" w:rsidP="00640F56">
      <w:pPr>
        <w:pStyle w:val="Heading01"/>
      </w:pPr>
      <w:bookmarkStart w:id="155" w:name="_Toc376501880"/>
      <w:bookmarkStart w:id="156" w:name="_Toc497131349"/>
      <w:bookmarkStart w:id="157" w:name="_Toc497132454"/>
      <w:bookmarkStart w:id="158" w:name="_Toc497132757"/>
      <w:bookmarkStart w:id="159" w:name="_Toc497134031"/>
      <w:bookmarkStart w:id="160" w:name="_Toc497134139"/>
      <w:bookmarkStart w:id="161" w:name="_Toc497134196"/>
      <w:bookmarkStart w:id="162" w:name="_Toc497134253"/>
      <w:bookmarkStart w:id="163" w:name="_Toc497131350"/>
      <w:bookmarkStart w:id="164" w:name="_Toc497132455"/>
      <w:bookmarkStart w:id="165" w:name="_Toc497132758"/>
      <w:bookmarkStart w:id="166" w:name="_Toc497134032"/>
      <w:bookmarkStart w:id="167" w:name="_Toc497134140"/>
      <w:bookmarkStart w:id="168" w:name="_Toc497134197"/>
      <w:bookmarkStart w:id="169" w:name="_Toc497134254"/>
      <w:bookmarkStart w:id="170" w:name="_Toc497131351"/>
      <w:bookmarkStart w:id="171" w:name="_Toc497132456"/>
      <w:bookmarkStart w:id="172" w:name="_Toc497132759"/>
      <w:bookmarkStart w:id="173" w:name="_Toc497134033"/>
      <w:bookmarkStart w:id="174" w:name="_Toc497134141"/>
      <w:bookmarkStart w:id="175" w:name="_Toc497134198"/>
      <w:bookmarkStart w:id="176" w:name="_Toc497134255"/>
      <w:bookmarkStart w:id="177" w:name="_Toc205277274"/>
      <w:bookmarkStart w:id="178" w:name="_Toc205277334"/>
      <w:bookmarkStart w:id="179" w:name="_Toc205277275"/>
      <w:bookmarkStart w:id="180" w:name="_Toc205277335"/>
      <w:bookmarkStart w:id="181" w:name="_Toc205277276"/>
      <w:bookmarkStart w:id="182" w:name="_Toc205277336"/>
      <w:bookmarkStart w:id="183" w:name="_Toc205277277"/>
      <w:bookmarkStart w:id="184" w:name="_Toc205277337"/>
      <w:bookmarkStart w:id="185" w:name="_Toc205277278"/>
      <w:bookmarkStart w:id="186" w:name="_Toc205277338"/>
      <w:bookmarkStart w:id="187" w:name="_Toc205277280"/>
      <w:bookmarkStart w:id="188" w:name="_Toc205277340"/>
      <w:bookmarkStart w:id="189" w:name="_Toc205277282"/>
      <w:bookmarkStart w:id="190" w:name="_Toc205277342"/>
      <w:bookmarkStart w:id="191" w:name="_Toc205277284"/>
      <w:bookmarkStart w:id="192" w:name="_Toc205277344"/>
      <w:bookmarkStart w:id="193" w:name="_Toc205277285"/>
      <w:bookmarkStart w:id="194" w:name="_Toc205277345"/>
      <w:bookmarkStart w:id="195" w:name="_Toc205277286"/>
      <w:bookmarkStart w:id="196" w:name="_Toc205277346"/>
      <w:bookmarkStart w:id="197" w:name="_Toc205277288"/>
      <w:bookmarkStart w:id="198" w:name="_Toc205277348"/>
      <w:bookmarkStart w:id="199" w:name="_Toc205277289"/>
      <w:bookmarkStart w:id="200" w:name="_Toc205277349"/>
      <w:bookmarkStart w:id="201" w:name="_Toc205277290"/>
      <w:bookmarkStart w:id="202" w:name="_Toc205277350"/>
      <w:bookmarkStart w:id="203" w:name="_Toc205277291"/>
      <w:bookmarkStart w:id="204" w:name="_Toc205277351"/>
      <w:bookmarkStart w:id="205" w:name="_Toc497131352"/>
      <w:bookmarkStart w:id="206" w:name="_Toc497132457"/>
      <w:bookmarkStart w:id="207" w:name="_Toc497132760"/>
      <w:bookmarkStart w:id="208" w:name="_Toc497134034"/>
      <w:bookmarkStart w:id="209" w:name="_Toc497134142"/>
      <w:bookmarkStart w:id="210" w:name="_Toc497134199"/>
      <w:bookmarkStart w:id="211" w:name="_Toc497134256"/>
      <w:bookmarkStart w:id="212" w:name="_Toc497131353"/>
      <w:bookmarkStart w:id="213" w:name="_Toc497132458"/>
      <w:bookmarkStart w:id="214" w:name="_Toc497132761"/>
      <w:bookmarkStart w:id="215" w:name="_Toc497134035"/>
      <w:bookmarkStart w:id="216" w:name="_Toc497134143"/>
      <w:bookmarkStart w:id="217" w:name="_Toc497134200"/>
      <w:bookmarkStart w:id="218" w:name="_Toc497134257"/>
      <w:bookmarkStart w:id="219" w:name="_Toc497131354"/>
      <w:bookmarkStart w:id="220" w:name="_Toc497132459"/>
      <w:bookmarkStart w:id="221" w:name="_Toc497132762"/>
      <w:bookmarkStart w:id="222" w:name="_Toc497134036"/>
      <w:bookmarkStart w:id="223" w:name="_Toc497134144"/>
      <w:bookmarkStart w:id="224" w:name="_Toc497134201"/>
      <w:bookmarkStart w:id="225" w:name="_Toc497134258"/>
      <w:bookmarkStart w:id="226" w:name="_Toc33078504"/>
      <w:bookmarkStart w:id="227" w:name="_Toc79563928"/>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lastRenderedPageBreak/>
        <w:t>ADDITIONAL REQUIREMENTS</w:t>
      </w:r>
      <w:bookmarkEnd w:id="226"/>
      <w:bookmarkEnd w:id="227"/>
      <w:r>
        <w:t xml:space="preserve"> </w:t>
      </w:r>
    </w:p>
    <w:p w14:paraId="061C7CC2" w14:textId="77777777" w:rsidR="00640F56" w:rsidRDefault="00640F56" w:rsidP="009D6B34">
      <w:pPr>
        <w:pStyle w:val="Heading02"/>
      </w:pPr>
      <w:bookmarkStart w:id="228" w:name="_Toc33078505"/>
      <w:bookmarkStart w:id="229" w:name="_Toc79563929"/>
      <w:r>
        <w:t>Document Confidentiality</w:t>
      </w:r>
      <w:bookmarkEnd w:id="228"/>
      <w:bookmarkEnd w:id="229"/>
    </w:p>
    <w:p w14:paraId="480D4D82" w14:textId="77777777" w:rsidR="006E5B71" w:rsidRDefault="006E5B71" w:rsidP="006E5B71">
      <w:r>
        <w:t xml:space="preserve">All information (including deliverable documents) produced in the frame of the Activity shall correctly reflect the instructions in Annex C hereto “Instructions for the Protection of Unclassified Sensitive Information”.  </w:t>
      </w:r>
    </w:p>
    <w:p w14:paraId="41634347" w14:textId="77777777" w:rsidR="006E5B71" w:rsidRDefault="006E5B71" w:rsidP="006E5B71">
      <w:r>
        <w:t xml:space="preserve">The Contractor acknowledges that all information in the frame of this activity is treated by ESA as Protection Level 1 (For Official Use) unless marked differently by the Contractor (e.g. “Proprietary Information”).  In such case the information will be treated accordingly to the marking applied (e.g. in confidence, please see Clause 52.2 of the ESA General Clauses and Conditions). </w:t>
      </w:r>
    </w:p>
    <w:p w14:paraId="0A10A970" w14:textId="1818C679" w:rsidR="006E5B71" w:rsidRDefault="006E5B71" w:rsidP="006E5B71">
      <w:r>
        <w:t>Project Web Page and the Final Report shall not contain any “Proprietary Information”, since they are intended for un-restricted distribution.</w:t>
      </w:r>
    </w:p>
    <w:p w14:paraId="01BC6F64" w14:textId="77777777" w:rsidR="00640F56" w:rsidRPr="0055799B" w:rsidRDefault="00640F56" w:rsidP="009D6B34">
      <w:pPr>
        <w:pStyle w:val="Heading02"/>
      </w:pPr>
      <w:bookmarkStart w:id="230" w:name="_Toc497131357"/>
      <w:bookmarkStart w:id="231" w:name="_Toc497132462"/>
      <w:bookmarkStart w:id="232" w:name="_Toc497132765"/>
      <w:bookmarkStart w:id="233" w:name="_Toc497134039"/>
      <w:bookmarkStart w:id="234" w:name="_Toc497134147"/>
      <w:bookmarkStart w:id="235" w:name="_Toc497134204"/>
      <w:bookmarkStart w:id="236" w:name="_Toc497134261"/>
      <w:bookmarkStart w:id="237" w:name="_Toc33078506"/>
      <w:bookmarkStart w:id="238" w:name="_Toc79563930"/>
      <w:bookmarkEnd w:id="230"/>
      <w:bookmarkEnd w:id="231"/>
      <w:bookmarkEnd w:id="232"/>
      <w:bookmarkEnd w:id="233"/>
      <w:bookmarkEnd w:id="234"/>
      <w:bookmarkEnd w:id="235"/>
      <w:bookmarkEnd w:id="236"/>
      <w:r w:rsidRPr="0055799B">
        <w:t>Contractor Project Manager</w:t>
      </w:r>
      <w:bookmarkEnd w:id="237"/>
      <w:bookmarkEnd w:id="238"/>
    </w:p>
    <w:p w14:paraId="3509F492" w14:textId="77777777" w:rsidR="00640F56" w:rsidRDefault="00640F56" w:rsidP="00640F56">
      <w:r>
        <w:t>The nominated Project Manager (PM) shall be responsible for the management and execution of all work to be performed and for the coordination and control of the work within the project team. The PM will be the official point of contact with the Agency during the execution of the work.</w:t>
      </w:r>
    </w:p>
    <w:p w14:paraId="24325665" w14:textId="77777777" w:rsidR="00640F56" w:rsidRDefault="00640F56" w:rsidP="00640F56">
      <w:r>
        <w:t xml:space="preserve">During the contract execution, the PM shall notify the Agency of any critical risk that may arise, analysing the cause, assessing the potential impacts on the project in terms of time, objectives and scope and formulating in the shortest possible time a mitigation strategy. </w:t>
      </w:r>
    </w:p>
    <w:p w14:paraId="58729F33" w14:textId="77777777" w:rsidR="00640F56" w:rsidRPr="0055799B" w:rsidRDefault="00640F56" w:rsidP="009D6B34">
      <w:pPr>
        <w:pStyle w:val="Heading02"/>
      </w:pPr>
      <w:bookmarkStart w:id="239" w:name="_Toc33078507"/>
      <w:bookmarkStart w:id="240" w:name="_Toc79563931"/>
      <w:r w:rsidRPr="0055799B">
        <w:t>Reporting – Minutes of Meetings (MOM)</w:t>
      </w:r>
      <w:bookmarkEnd w:id="239"/>
      <w:bookmarkEnd w:id="240"/>
    </w:p>
    <w:p w14:paraId="40525BBE" w14:textId="7E8545CF" w:rsidR="00640F56" w:rsidRDefault="00640F56" w:rsidP="00640F56">
      <w:r>
        <w:t xml:space="preserve">Written Minutes of Meetings attended by ESA shall be prepared and made available by the </w:t>
      </w:r>
      <w:r w:rsidR="00534583">
        <w:t>Contractor and</w:t>
      </w:r>
      <w:r>
        <w:t xml:space="preserve"> have to be signed at the end of the meeting. The minutes shall clearly identify all agreements made and actions accepted together with, where relevant, an update of the Action Item List.</w:t>
      </w:r>
    </w:p>
    <w:p w14:paraId="4C9FDF31" w14:textId="77777777" w:rsidR="00640F56" w:rsidRDefault="00640F56" w:rsidP="00640F56">
      <w:r>
        <w:t>To establish a uniform and consistent procedure to identify the Action Items among the different ARTES 4.0 applications projects, the Contractor shall keep track of the Action Items adopting the following action identification scheme:</w:t>
      </w:r>
    </w:p>
    <w:p w14:paraId="2C4239D0" w14:textId="77777777" w:rsidR="00640F56" w:rsidRPr="00BB4CDD" w:rsidRDefault="00640F56" w:rsidP="00BB4CDD">
      <w:pPr>
        <w:rPr>
          <w:i/>
          <w:iCs/>
        </w:rPr>
      </w:pPr>
      <w:bookmarkStart w:id="241" w:name="_Toc119555365"/>
      <w:r w:rsidRPr="00BB4CDD">
        <w:rPr>
          <w:i/>
          <w:iCs/>
        </w:rPr>
        <w:t>Action X.Y</w:t>
      </w:r>
      <w:bookmarkEnd w:id="241"/>
      <w:r w:rsidRPr="00BB4CDD">
        <w:rPr>
          <w:i/>
          <w:iCs/>
        </w:rPr>
        <w:t xml:space="preserve"> </w:t>
      </w:r>
    </w:p>
    <w:p w14:paraId="03B0A055" w14:textId="77777777" w:rsidR="00640F56" w:rsidRDefault="00640F56" w:rsidP="00640F56">
      <w:pPr>
        <w:ind w:left="357"/>
      </w:pPr>
      <w:r>
        <w:t xml:space="preserve">where </w:t>
      </w:r>
      <w:r>
        <w:rPr>
          <w:i/>
          <w:iCs/>
        </w:rPr>
        <w:t>X</w:t>
      </w:r>
      <w:r>
        <w:t xml:space="preserve"> is the identifier of the meeting (0: Negotiation Meeting, 1:  First MRM, 2: Second MRM, etc.), and </w:t>
      </w:r>
      <w:r>
        <w:rPr>
          <w:i/>
          <w:iCs/>
        </w:rPr>
        <w:t>Y</w:t>
      </w:r>
      <w:r>
        <w:t xml:space="preserve"> is the Action number starting from 01 at each new meeting. </w:t>
      </w:r>
    </w:p>
    <w:p w14:paraId="635600CB" w14:textId="77777777" w:rsidR="00640F56" w:rsidRDefault="00640F56" w:rsidP="00640F56">
      <w:r>
        <w:t>In case of urgent or critical problems, new Actions can be originated by the Agency and/or by the Contractor even outside the normal scheduled meetings.</w:t>
      </w:r>
    </w:p>
    <w:p w14:paraId="7569510C" w14:textId="77777777" w:rsidR="00640F56" w:rsidRDefault="00640F56" w:rsidP="009D6B34">
      <w:pPr>
        <w:pStyle w:val="Heading02"/>
      </w:pPr>
      <w:bookmarkStart w:id="242" w:name="_Toc497131360"/>
      <w:bookmarkStart w:id="243" w:name="_Toc497132465"/>
      <w:bookmarkStart w:id="244" w:name="_Toc497132768"/>
      <w:bookmarkStart w:id="245" w:name="_Toc497134042"/>
      <w:bookmarkStart w:id="246" w:name="_Toc497134150"/>
      <w:bookmarkStart w:id="247" w:name="_Toc497134207"/>
      <w:bookmarkStart w:id="248" w:name="_Toc497134264"/>
      <w:bookmarkStart w:id="249" w:name="_Toc497131361"/>
      <w:bookmarkStart w:id="250" w:name="_Toc497132466"/>
      <w:bookmarkStart w:id="251" w:name="_Toc497132769"/>
      <w:bookmarkStart w:id="252" w:name="_Toc497134043"/>
      <w:bookmarkStart w:id="253" w:name="_Toc497134151"/>
      <w:bookmarkStart w:id="254" w:name="_Toc497134208"/>
      <w:bookmarkStart w:id="255" w:name="_Toc497134265"/>
      <w:bookmarkStart w:id="256" w:name="_Toc33078508"/>
      <w:bookmarkStart w:id="257" w:name="_Toc79563932"/>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55799B">
        <w:lastRenderedPageBreak/>
        <w:t>Reporting – Monthly Progress Reports (MPR)</w:t>
      </w:r>
      <w:bookmarkEnd w:id="256"/>
      <w:bookmarkEnd w:id="257"/>
    </w:p>
    <w:p w14:paraId="64572960" w14:textId="77777777" w:rsidR="00640F56" w:rsidRDefault="00640F56" w:rsidP="00640F56">
      <w:r>
        <w:t xml:space="preserve">The Contractor shall provide, within the first five working days of each month, a concise status report summarising the main activities performed in the last month, a list of the activities planned to be performed in the coming month, and any potential problems in the development and commercialisation programme and the corrective action planned or taken by the Contractor. </w:t>
      </w:r>
    </w:p>
    <w:p w14:paraId="3AD9966D" w14:textId="77777777" w:rsidR="00640F56" w:rsidRDefault="00640F56" w:rsidP="00640F56">
      <w:r>
        <w:t>Within the progress report, the updated Current Status paragraph to be inserted in the Project Web Page shall be provided. To the extent possible, the progress report and annexed documentation should be delivered in MS Word format by using the Distributed Project Collaboration Tool or as an attachment to email.</w:t>
      </w:r>
    </w:p>
    <w:p w14:paraId="486C99A8" w14:textId="77777777" w:rsidR="00640F56" w:rsidRDefault="00640F56" w:rsidP="009D6B34">
      <w:pPr>
        <w:pStyle w:val="Heading02"/>
      </w:pPr>
      <w:bookmarkStart w:id="258" w:name="_Toc33078509"/>
      <w:bookmarkStart w:id="259" w:name="_Toc79563933"/>
      <w:r w:rsidRPr="0055799B">
        <w:t>Electronic Documentation</w:t>
      </w:r>
      <w:bookmarkEnd w:id="258"/>
      <w:bookmarkEnd w:id="259"/>
    </w:p>
    <w:p w14:paraId="094F9581" w14:textId="77777777" w:rsidR="00640F56" w:rsidRDefault="00640F56" w:rsidP="00640F56">
      <w:r>
        <w:t>All documentation shall be delivered in electronic form, using preferably MS Word or Adobe Acrobat</w:t>
      </w:r>
      <w:r>
        <w:rPr>
          <w:vertAlign w:val="superscript"/>
        </w:rPr>
        <w:t xml:space="preserve"> </w:t>
      </w:r>
      <w:r>
        <w:t>format with all pictures and tables embedded in the document. The documentation shall not impose limitations on the ability to be commented and printed.</w:t>
      </w:r>
      <w:bookmarkStart w:id="260" w:name="_Toc119555369"/>
    </w:p>
    <w:p w14:paraId="74696941" w14:textId="77777777" w:rsidR="00640F56" w:rsidRDefault="00640F56" w:rsidP="009D6B34">
      <w:pPr>
        <w:pStyle w:val="Heading02"/>
      </w:pPr>
      <w:bookmarkStart w:id="261" w:name="_Toc33078510"/>
      <w:bookmarkStart w:id="262" w:name="_Toc79563934"/>
      <w:r w:rsidRPr="00F76848">
        <w:t>Distributed Project Collaboration Tool</w:t>
      </w:r>
      <w:bookmarkEnd w:id="261"/>
      <w:bookmarkEnd w:id="262"/>
      <w:r w:rsidRPr="00F76848">
        <w:t xml:space="preserve"> </w:t>
      </w:r>
      <w:bookmarkEnd w:id="260"/>
    </w:p>
    <w:p w14:paraId="0AF7DDB9" w14:textId="59D40DDC" w:rsidR="00640F56" w:rsidRDefault="00640F56" w:rsidP="00640F56">
      <w:pPr>
        <w:pStyle w:val="Header"/>
      </w:pPr>
      <w:r w:rsidRPr="009550CD">
        <w:t xml:space="preserve">During the execution of the project the </w:t>
      </w:r>
      <w:r w:rsidR="00497C10" w:rsidRPr="009550CD">
        <w:t>web-based</w:t>
      </w:r>
      <w:r w:rsidRPr="009550CD">
        <w:t xml:space="preserve"> project collaboration tool shall be used. This collaborative environment is intended to replace the usual electronic communication tools (e.g. E-Mail with attached document and/or FTP) within the project team and in the communicati</w:t>
      </w:r>
      <w:r>
        <w:t>on with ESA, as well as for recording and tracking Action Items. Credentials and guidelines for accessing the tool will be provided in due time, typically by the Negotiation Meeting.</w:t>
      </w:r>
    </w:p>
    <w:p w14:paraId="7927AF46" w14:textId="77777777" w:rsidR="00640F56" w:rsidRDefault="00640F56" w:rsidP="009D6B34">
      <w:pPr>
        <w:pStyle w:val="Heading02"/>
      </w:pPr>
      <w:bookmarkStart w:id="263" w:name="_Toc30405194"/>
      <w:bookmarkStart w:id="264" w:name="_Toc33078511"/>
      <w:bookmarkStart w:id="265" w:name="_Toc79563935"/>
      <w:r w:rsidRPr="000D0340">
        <w:t>Media Relations and Events</w:t>
      </w:r>
      <w:bookmarkEnd w:id="263"/>
      <w:bookmarkEnd w:id="264"/>
      <w:bookmarkEnd w:id="265"/>
    </w:p>
    <w:p w14:paraId="027C0DCA" w14:textId="77777777" w:rsidR="00640F56" w:rsidRPr="00795F77" w:rsidRDefault="00640F56" w:rsidP="00640F56">
      <w:bookmarkStart w:id="266" w:name="_Toc30405195"/>
      <w:r w:rsidRPr="00795F77">
        <w:t xml:space="preserve">When issuing a press release about the contract award the </w:t>
      </w:r>
      <w:r>
        <w:t>following</w:t>
      </w:r>
      <w:r w:rsidRPr="00795F77">
        <w:t xml:space="preserve"> wording shall be included:</w:t>
      </w:r>
      <w:bookmarkEnd w:id="266"/>
    </w:p>
    <w:p w14:paraId="6C29AD83" w14:textId="77777777" w:rsidR="00640F56" w:rsidRPr="00795F77" w:rsidRDefault="00640F56" w:rsidP="00640F56">
      <w:bookmarkStart w:id="267" w:name="_Toc30405196"/>
      <w:r w:rsidRPr="00795F77">
        <w:t>“This project is being co-funded by the European Space Agency under ARTES 4.0 Business Applications – Space Solutions.”</w:t>
      </w:r>
      <w:bookmarkEnd w:id="267"/>
    </w:p>
    <w:p w14:paraId="15F25E1A" w14:textId="77777777" w:rsidR="00640F56" w:rsidRPr="00795F77" w:rsidRDefault="00640F56" w:rsidP="00640F56">
      <w:r w:rsidRPr="00795F77">
        <w:t>It is not allowed to claim that the product or service which is developed under this contract is endorsed/certified or approved/qualified (or any similar language) by the European Space Agency.</w:t>
      </w:r>
    </w:p>
    <w:p w14:paraId="3270C14E" w14:textId="77777777" w:rsidR="00640F56" w:rsidRPr="000D0340" w:rsidRDefault="00640F56" w:rsidP="009D6B34">
      <w:pPr>
        <w:pStyle w:val="Heading02"/>
      </w:pPr>
      <w:bookmarkStart w:id="268" w:name="_Toc30405198"/>
      <w:bookmarkStart w:id="269" w:name="_Toc31182449"/>
      <w:bookmarkStart w:id="270" w:name="_Toc30405199"/>
      <w:bookmarkStart w:id="271" w:name="_Toc31182450"/>
      <w:bookmarkStart w:id="272" w:name="_Toc33078512"/>
      <w:bookmarkStart w:id="273" w:name="_Toc79563936"/>
      <w:bookmarkEnd w:id="268"/>
      <w:bookmarkEnd w:id="269"/>
      <w:bookmarkEnd w:id="270"/>
      <w:bookmarkEnd w:id="271"/>
      <w:r>
        <w:t>Pilot Operations Summary Report (POSR)</w:t>
      </w:r>
      <w:bookmarkEnd w:id="272"/>
      <w:bookmarkEnd w:id="273"/>
    </w:p>
    <w:p w14:paraId="5AB9FA2C" w14:textId="6E8EF1AA" w:rsidR="00640F56" w:rsidRDefault="00640F56" w:rsidP="00640F56">
      <w:pPr>
        <w:rPr>
          <w:rFonts w:cs="Arial"/>
          <w:b/>
          <w:bCs/>
          <w:iCs/>
          <w:sz w:val="28"/>
          <w:szCs w:val="28"/>
          <w:highlight w:val="lightGray"/>
        </w:rPr>
      </w:pPr>
      <w:r>
        <w:t>Whenever agreed with the ESA Technical Officer, following the SAT and for the whole duration of the pilot-demonstration stage the Contractor shall deliver o</w:t>
      </w:r>
      <w:r w:rsidRPr="000A028A">
        <w:t>nce every two weeks, unless otherwise agreed with ESA</w:t>
      </w:r>
      <w:r>
        <w:t>, an overview of the status of the pilot and associated utilisation in the form of the Pilot Operation Summary Report (POSR) Excel spreadsheet.</w:t>
      </w:r>
    </w:p>
    <w:p w14:paraId="2BBF3EF4" w14:textId="77777777" w:rsidR="00640F56" w:rsidRDefault="00640F56" w:rsidP="009D6B34">
      <w:pPr>
        <w:pStyle w:val="Heading02"/>
      </w:pPr>
      <w:bookmarkStart w:id="274" w:name="_Toc33078513"/>
      <w:bookmarkStart w:id="275" w:name="_Toc79563937"/>
      <w:bookmarkStart w:id="276" w:name="_Toc306092753"/>
      <w:bookmarkStart w:id="277" w:name="_Toc306094047"/>
      <w:bookmarkStart w:id="278" w:name="_Toc306094722"/>
      <w:bookmarkStart w:id="279" w:name="_Toc306095934"/>
      <w:bookmarkStart w:id="280" w:name="_Toc306096481"/>
      <w:r>
        <w:lastRenderedPageBreak/>
        <w:t>List of Deliverables</w:t>
      </w:r>
      <w:bookmarkEnd w:id="274"/>
      <w:bookmarkEnd w:id="275"/>
    </w:p>
    <w:p w14:paraId="1D9FB1A7" w14:textId="2AB4DC9D" w:rsidR="00E45BAB" w:rsidRDefault="00640F56" w:rsidP="00640F56">
      <w:r w:rsidRPr="00C11AC7">
        <w:t xml:space="preserve">The </w:t>
      </w:r>
      <w:r>
        <w:t>items</w:t>
      </w:r>
      <w:r w:rsidRPr="00C11AC7">
        <w:t xml:space="preserve"> that will be delivered during the project are summarised in the table below.</w:t>
      </w:r>
    </w:p>
    <w:p w14:paraId="77803F02" w14:textId="77777777" w:rsidR="00E45BAB" w:rsidRDefault="00E45BAB">
      <w:r>
        <w:br w:type="page"/>
      </w:r>
    </w:p>
    <w:p w14:paraId="37C20E8C" w14:textId="77777777" w:rsidR="00640F56" w:rsidRDefault="00640F56" w:rsidP="00640F56"/>
    <w:tbl>
      <w:tblPr>
        <w:tblpPr w:leftFromText="180" w:rightFromText="180" w:vertAnchor="text" w:horzAnchor="margin" w:tblpXSpec="center" w:tblpY="152"/>
        <w:tblW w:w="0" w:type="auto"/>
        <w:tblCellMar>
          <w:left w:w="120" w:type="dxa"/>
          <w:right w:w="120" w:type="dxa"/>
        </w:tblCellMar>
        <w:tblLook w:val="0000" w:firstRow="0" w:lastRow="0" w:firstColumn="0" w:lastColumn="0" w:noHBand="0" w:noVBand="0"/>
      </w:tblPr>
      <w:tblGrid>
        <w:gridCol w:w="1281"/>
        <w:gridCol w:w="3152"/>
        <w:gridCol w:w="1856"/>
        <w:gridCol w:w="3623"/>
      </w:tblGrid>
      <w:tr w:rsidR="00640F56" w:rsidRPr="00C11AC7" w14:paraId="1C13F2B7" w14:textId="77777777" w:rsidTr="00BB4CDD">
        <w:trPr>
          <w:cantSplit/>
          <w:tblHeader/>
        </w:trPr>
        <w:tc>
          <w:tcPr>
            <w:tcW w:w="0" w:type="auto"/>
            <w:tcBorders>
              <w:top w:val="single" w:sz="6" w:space="0" w:color="auto"/>
              <w:left w:val="single" w:sz="4" w:space="0" w:color="auto"/>
            </w:tcBorders>
            <w:shd w:val="clear" w:color="auto" w:fill="D9D9D9" w:themeFill="background1" w:themeFillShade="D9"/>
            <w:vAlign w:val="center"/>
          </w:tcPr>
          <w:p w14:paraId="126F098B" w14:textId="77777777" w:rsidR="00640F56" w:rsidRPr="00BB4CDD" w:rsidRDefault="00640F56" w:rsidP="007D76F8">
            <w:pPr>
              <w:keepNext/>
              <w:spacing w:after="0" w:line="240" w:lineRule="auto"/>
              <w:rPr>
                <w:b/>
                <w:bCs/>
              </w:rPr>
            </w:pPr>
            <w:r w:rsidRPr="00BB4CDD">
              <w:rPr>
                <w:b/>
                <w:bCs/>
              </w:rPr>
              <w:t>Acronym</w:t>
            </w:r>
          </w:p>
        </w:tc>
        <w:tc>
          <w:tcPr>
            <w:tcW w:w="0" w:type="auto"/>
            <w:tcBorders>
              <w:top w:val="single" w:sz="6" w:space="0" w:color="auto"/>
              <w:left w:val="single" w:sz="6" w:space="0" w:color="auto"/>
            </w:tcBorders>
            <w:shd w:val="clear" w:color="auto" w:fill="D9D9D9" w:themeFill="background1" w:themeFillShade="D9"/>
            <w:vAlign w:val="center"/>
          </w:tcPr>
          <w:p w14:paraId="48CDE3F9" w14:textId="77777777" w:rsidR="00640F56" w:rsidRPr="00BB4CDD" w:rsidRDefault="00640F56" w:rsidP="007D76F8">
            <w:pPr>
              <w:keepNext/>
              <w:spacing w:after="0" w:line="240" w:lineRule="auto"/>
              <w:rPr>
                <w:b/>
                <w:bCs/>
              </w:rPr>
            </w:pPr>
            <w:r w:rsidRPr="00BB4CDD">
              <w:rPr>
                <w:b/>
                <w:bCs/>
              </w:rPr>
              <w:t>Deliverable</w:t>
            </w:r>
          </w:p>
        </w:tc>
        <w:tc>
          <w:tcPr>
            <w:tcW w:w="0" w:type="auto"/>
            <w:tcBorders>
              <w:top w:val="single" w:sz="6" w:space="0" w:color="auto"/>
              <w:left w:val="single" w:sz="6" w:space="0" w:color="auto"/>
            </w:tcBorders>
            <w:shd w:val="clear" w:color="auto" w:fill="D9D9D9" w:themeFill="background1" w:themeFillShade="D9"/>
            <w:vAlign w:val="center"/>
          </w:tcPr>
          <w:p w14:paraId="1DAFB66E" w14:textId="77777777" w:rsidR="00640F56" w:rsidRPr="00BB4CDD" w:rsidRDefault="00640F56" w:rsidP="007D76F8">
            <w:pPr>
              <w:keepNext/>
              <w:spacing w:after="0" w:line="240" w:lineRule="auto"/>
              <w:rPr>
                <w:b/>
                <w:bCs/>
              </w:rPr>
            </w:pPr>
            <w:r w:rsidRPr="00BB4CDD">
              <w:rPr>
                <w:b/>
                <w:bCs/>
              </w:rPr>
              <w:t>Initial Submission</w:t>
            </w:r>
          </w:p>
        </w:tc>
        <w:tc>
          <w:tcPr>
            <w:tcW w:w="0" w:type="auto"/>
            <w:tcBorders>
              <w:top w:val="single" w:sz="6" w:space="0" w:color="auto"/>
              <w:left w:val="single" w:sz="6" w:space="0" w:color="auto"/>
              <w:right w:val="single" w:sz="4" w:space="0" w:color="auto"/>
            </w:tcBorders>
            <w:shd w:val="clear" w:color="auto" w:fill="D9D9D9" w:themeFill="background1" w:themeFillShade="D9"/>
            <w:vAlign w:val="center"/>
          </w:tcPr>
          <w:p w14:paraId="78F64DCF" w14:textId="77777777" w:rsidR="00640F56" w:rsidRPr="00BB4CDD" w:rsidRDefault="00640F56" w:rsidP="007D76F8">
            <w:pPr>
              <w:keepNext/>
              <w:spacing w:after="0" w:line="240" w:lineRule="auto"/>
              <w:rPr>
                <w:b/>
                <w:bCs/>
              </w:rPr>
            </w:pPr>
            <w:r w:rsidRPr="00BB4CDD">
              <w:rPr>
                <w:b/>
                <w:bCs/>
              </w:rPr>
              <w:t>Updating</w:t>
            </w:r>
          </w:p>
        </w:tc>
      </w:tr>
      <w:tr w:rsidR="00640F56" w:rsidRPr="00C11AC7" w14:paraId="04043054" w14:textId="77777777" w:rsidTr="00BB4CDD">
        <w:trPr>
          <w:cantSplit/>
        </w:trPr>
        <w:tc>
          <w:tcPr>
            <w:tcW w:w="0" w:type="auto"/>
            <w:tcBorders>
              <w:top w:val="single" w:sz="6" w:space="0" w:color="auto"/>
              <w:left w:val="single" w:sz="4" w:space="0" w:color="auto"/>
            </w:tcBorders>
            <w:vAlign w:val="center"/>
          </w:tcPr>
          <w:p w14:paraId="44531B57" w14:textId="77777777" w:rsidR="00640F56" w:rsidRPr="00C11AC7" w:rsidRDefault="00640F56" w:rsidP="007D76F8">
            <w:pPr>
              <w:keepNext/>
              <w:spacing w:after="0" w:line="240" w:lineRule="auto"/>
            </w:pPr>
            <w:r w:rsidRPr="00C11AC7">
              <w:t>PBC</w:t>
            </w:r>
          </w:p>
        </w:tc>
        <w:tc>
          <w:tcPr>
            <w:tcW w:w="0" w:type="auto"/>
            <w:tcBorders>
              <w:top w:val="single" w:sz="6" w:space="0" w:color="auto"/>
              <w:left w:val="single" w:sz="6" w:space="0" w:color="auto"/>
            </w:tcBorders>
            <w:vAlign w:val="center"/>
          </w:tcPr>
          <w:p w14:paraId="434CAFAC" w14:textId="77777777" w:rsidR="00640F56" w:rsidRPr="00C11AC7" w:rsidRDefault="00640F56" w:rsidP="007D76F8">
            <w:pPr>
              <w:keepNext/>
              <w:spacing w:after="0" w:line="240" w:lineRule="auto"/>
            </w:pPr>
            <w:r w:rsidRPr="00C11AC7">
              <w:t>Project Bar Chart</w:t>
            </w:r>
          </w:p>
        </w:tc>
        <w:tc>
          <w:tcPr>
            <w:tcW w:w="0" w:type="auto"/>
            <w:tcBorders>
              <w:top w:val="single" w:sz="6" w:space="0" w:color="auto"/>
              <w:left w:val="single" w:sz="6" w:space="0" w:color="auto"/>
            </w:tcBorders>
            <w:vAlign w:val="center"/>
          </w:tcPr>
          <w:p w14:paraId="6FFC35DE" w14:textId="77777777" w:rsidR="00640F56" w:rsidRPr="00C11AC7" w:rsidRDefault="00640F56" w:rsidP="007D76F8">
            <w:pPr>
              <w:keepNext/>
              <w:spacing w:after="0" w:line="240" w:lineRule="auto"/>
            </w:pPr>
            <w:r w:rsidRPr="00C11AC7">
              <w:t>with</w:t>
            </w:r>
            <w:r>
              <w:t>in</w:t>
            </w:r>
            <w:r w:rsidRPr="00C11AC7">
              <w:t xml:space="preserve"> the proposal</w:t>
            </w:r>
          </w:p>
        </w:tc>
        <w:tc>
          <w:tcPr>
            <w:tcW w:w="0" w:type="auto"/>
            <w:tcBorders>
              <w:top w:val="single" w:sz="6" w:space="0" w:color="auto"/>
              <w:left w:val="single" w:sz="6" w:space="0" w:color="auto"/>
              <w:right w:val="single" w:sz="4" w:space="0" w:color="auto"/>
            </w:tcBorders>
            <w:vAlign w:val="center"/>
          </w:tcPr>
          <w:p w14:paraId="39AB846E" w14:textId="77777777" w:rsidR="00640F56" w:rsidRPr="00C11AC7" w:rsidRDefault="00640F56" w:rsidP="007D76F8">
            <w:pPr>
              <w:keepNext/>
              <w:spacing w:after="0" w:line="240" w:lineRule="auto"/>
            </w:pPr>
            <w:r w:rsidRPr="00C11AC7">
              <w:t>as part of the MPR and at reviews</w:t>
            </w:r>
          </w:p>
        </w:tc>
      </w:tr>
      <w:tr w:rsidR="00640F56" w:rsidRPr="00C11AC7" w14:paraId="4A0BF79A" w14:textId="77777777" w:rsidTr="00BB4CDD">
        <w:trPr>
          <w:cantSplit/>
          <w:trHeight w:val="335"/>
        </w:trPr>
        <w:tc>
          <w:tcPr>
            <w:tcW w:w="0" w:type="auto"/>
            <w:tcBorders>
              <w:top w:val="single" w:sz="6" w:space="0" w:color="auto"/>
              <w:left w:val="single" w:sz="4" w:space="0" w:color="auto"/>
            </w:tcBorders>
            <w:vAlign w:val="center"/>
          </w:tcPr>
          <w:p w14:paraId="2FBEBB1E" w14:textId="77777777" w:rsidR="00640F56" w:rsidRPr="00C11AC7" w:rsidRDefault="00640F56" w:rsidP="007D76F8">
            <w:pPr>
              <w:keepNext/>
              <w:spacing w:after="0" w:line="240" w:lineRule="auto"/>
            </w:pPr>
            <w:r w:rsidRPr="00C11AC7">
              <w:t>MPR</w:t>
            </w:r>
          </w:p>
        </w:tc>
        <w:tc>
          <w:tcPr>
            <w:tcW w:w="0" w:type="auto"/>
            <w:tcBorders>
              <w:top w:val="single" w:sz="6" w:space="0" w:color="auto"/>
              <w:left w:val="single" w:sz="6" w:space="0" w:color="auto"/>
            </w:tcBorders>
            <w:vAlign w:val="center"/>
          </w:tcPr>
          <w:p w14:paraId="431D3501" w14:textId="77777777" w:rsidR="00640F56" w:rsidRPr="00C11AC7" w:rsidRDefault="00640F56" w:rsidP="007D76F8">
            <w:pPr>
              <w:keepNext/>
              <w:spacing w:after="0" w:line="240" w:lineRule="auto"/>
            </w:pPr>
            <w:r w:rsidRPr="00C11AC7">
              <w:t>Monthly Progress Report</w:t>
            </w:r>
          </w:p>
        </w:tc>
        <w:tc>
          <w:tcPr>
            <w:tcW w:w="0" w:type="auto"/>
            <w:tcBorders>
              <w:top w:val="single" w:sz="6" w:space="0" w:color="auto"/>
              <w:left w:val="single" w:sz="6" w:space="0" w:color="auto"/>
            </w:tcBorders>
            <w:vAlign w:val="center"/>
          </w:tcPr>
          <w:p w14:paraId="52874FAA" w14:textId="77777777" w:rsidR="00640F56" w:rsidRPr="00C11AC7" w:rsidRDefault="00640F56" w:rsidP="007D76F8">
            <w:pPr>
              <w:keepNext/>
              <w:spacing w:after="0" w:line="240" w:lineRule="auto"/>
            </w:pPr>
            <w:r w:rsidRPr="00C11AC7">
              <w:t>TO + 1 month</w:t>
            </w:r>
          </w:p>
        </w:tc>
        <w:tc>
          <w:tcPr>
            <w:tcW w:w="0" w:type="auto"/>
            <w:tcBorders>
              <w:top w:val="single" w:sz="6" w:space="0" w:color="auto"/>
              <w:left w:val="single" w:sz="6" w:space="0" w:color="auto"/>
              <w:right w:val="single" w:sz="4" w:space="0" w:color="auto"/>
            </w:tcBorders>
            <w:vAlign w:val="center"/>
          </w:tcPr>
          <w:p w14:paraId="2C08009B" w14:textId="77777777" w:rsidR="00640F56" w:rsidRPr="00C11AC7" w:rsidRDefault="00640F56" w:rsidP="007D76F8">
            <w:pPr>
              <w:keepNext/>
              <w:spacing w:after="0" w:line="240" w:lineRule="auto"/>
            </w:pPr>
            <w:r w:rsidRPr="00C11AC7">
              <w:t>every month, within first five working days</w:t>
            </w:r>
          </w:p>
        </w:tc>
      </w:tr>
      <w:tr w:rsidR="00640F56" w:rsidRPr="00C11AC7" w14:paraId="60F8F0D4" w14:textId="77777777" w:rsidTr="00BB4CDD">
        <w:trPr>
          <w:cantSplit/>
          <w:trHeight w:val="306"/>
        </w:trPr>
        <w:tc>
          <w:tcPr>
            <w:tcW w:w="0" w:type="auto"/>
            <w:tcBorders>
              <w:top w:val="single" w:sz="6" w:space="0" w:color="auto"/>
              <w:left w:val="single" w:sz="4" w:space="0" w:color="auto"/>
            </w:tcBorders>
            <w:vAlign w:val="center"/>
          </w:tcPr>
          <w:p w14:paraId="482698C0" w14:textId="77777777" w:rsidR="00640F56" w:rsidRPr="00C11AC7" w:rsidRDefault="00640F56" w:rsidP="007D76F8">
            <w:pPr>
              <w:keepNext/>
              <w:spacing w:after="0" w:line="240" w:lineRule="auto"/>
            </w:pPr>
            <w:r w:rsidRPr="00C11AC7">
              <w:t>MOM</w:t>
            </w:r>
          </w:p>
        </w:tc>
        <w:tc>
          <w:tcPr>
            <w:tcW w:w="0" w:type="auto"/>
            <w:tcBorders>
              <w:top w:val="single" w:sz="6" w:space="0" w:color="auto"/>
              <w:left w:val="single" w:sz="6" w:space="0" w:color="auto"/>
            </w:tcBorders>
            <w:vAlign w:val="center"/>
          </w:tcPr>
          <w:p w14:paraId="0BBED45F" w14:textId="77777777" w:rsidR="00640F56" w:rsidRPr="00C11AC7" w:rsidRDefault="00640F56" w:rsidP="007D76F8">
            <w:pPr>
              <w:keepNext/>
              <w:spacing w:after="0" w:line="240" w:lineRule="auto"/>
            </w:pPr>
            <w:r w:rsidRPr="00C11AC7">
              <w:t>Minutes of Meetings</w:t>
            </w:r>
          </w:p>
        </w:tc>
        <w:tc>
          <w:tcPr>
            <w:tcW w:w="0" w:type="auto"/>
            <w:tcBorders>
              <w:top w:val="single" w:sz="6" w:space="0" w:color="auto"/>
              <w:left w:val="single" w:sz="6" w:space="0" w:color="auto"/>
            </w:tcBorders>
            <w:vAlign w:val="center"/>
          </w:tcPr>
          <w:p w14:paraId="32E5F317" w14:textId="77777777" w:rsidR="00640F56" w:rsidRPr="00C11AC7" w:rsidRDefault="00640F56" w:rsidP="007D76F8">
            <w:pPr>
              <w:keepNext/>
              <w:spacing w:after="0" w:line="240" w:lineRule="auto"/>
            </w:pPr>
            <w:r w:rsidRPr="00C11AC7">
              <w:t>NM</w:t>
            </w:r>
          </w:p>
        </w:tc>
        <w:tc>
          <w:tcPr>
            <w:tcW w:w="0" w:type="auto"/>
            <w:tcBorders>
              <w:top w:val="single" w:sz="6" w:space="0" w:color="auto"/>
              <w:left w:val="single" w:sz="6" w:space="0" w:color="auto"/>
              <w:right w:val="single" w:sz="4" w:space="0" w:color="auto"/>
            </w:tcBorders>
            <w:vAlign w:val="center"/>
          </w:tcPr>
          <w:p w14:paraId="3AAB8422" w14:textId="77777777" w:rsidR="00640F56" w:rsidRPr="00C11AC7" w:rsidRDefault="00640F56" w:rsidP="007D76F8">
            <w:pPr>
              <w:keepNext/>
              <w:spacing w:after="0" w:line="240" w:lineRule="auto"/>
            </w:pPr>
            <w:r w:rsidRPr="00C11AC7">
              <w:t>every meeting</w:t>
            </w:r>
          </w:p>
        </w:tc>
      </w:tr>
      <w:tr w:rsidR="00640F56" w:rsidRPr="00C11AC7" w14:paraId="5B19E702" w14:textId="77777777" w:rsidTr="00BB4CDD">
        <w:trPr>
          <w:cantSplit/>
          <w:trHeight w:val="321"/>
        </w:trPr>
        <w:tc>
          <w:tcPr>
            <w:tcW w:w="0" w:type="auto"/>
            <w:tcBorders>
              <w:top w:val="single" w:sz="6" w:space="0" w:color="auto"/>
              <w:left w:val="single" w:sz="4" w:space="0" w:color="auto"/>
            </w:tcBorders>
            <w:vAlign w:val="center"/>
          </w:tcPr>
          <w:p w14:paraId="4820E8F7" w14:textId="77777777" w:rsidR="00640F56" w:rsidRPr="00C11AC7" w:rsidRDefault="00640F56" w:rsidP="007D76F8">
            <w:pPr>
              <w:keepNext/>
              <w:spacing w:after="0" w:line="240" w:lineRule="auto"/>
            </w:pPr>
            <w:r w:rsidRPr="00C11AC7">
              <w:t>RD</w:t>
            </w:r>
          </w:p>
        </w:tc>
        <w:tc>
          <w:tcPr>
            <w:tcW w:w="0" w:type="auto"/>
            <w:tcBorders>
              <w:top w:val="single" w:sz="6" w:space="0" w:color="auto"/>
              <w:left w:val="single" w:sz="6" w:space="0" w:color="auto"/>
            </w:tcBorders>
            <w:vAlign w:val="center"/>
          </w:tcPr>
          <w:p w14:paraId="31961995" w14:textId="77777777" w:rsidR="00640F56" w:rsidRPr="00C11AC7" w:rsidRDefault="00640F56" w:rsidP="007D76F8">
            <w:pPr>
              <w:keepNext/>
              <w:spacing w:after="0" w:line="240" w:lineRule="auto"/>
            </w:pPr>
            <w:r w:rsidRPr="00C11AC7">
              <w:t>Requirements Document</w:t>
            </w:r>
          </w:p>
        </w:tc>
        <w:tc>
          <w:tcPr>
            <w:tcW w:w="0" w:type="auto"/>
            <w:tcBorders>
              <w:top w:val="single" w:sz="6" w:space="0" w:color="auto"/>
              <w:left w:val="single" w:sz="6" w:space="0" w:color="auto"/>
            </w:tcBorders>
            <w:vAlign w:val="center"/>
          </w:tcPr>
          <w:p w14:paraId="66603867" w14:textId="77777777" w:rsidR="00640F56" w:rsidRPr="00C11AC7" w:rsidRDefault="00640F56" w:rsidP="007D76F8">
            <w:pPr>
              <w:keepNext/>
              <w:spacing w:after="0" w:line="240" w:lineRule="auto"/>
            </w:pPr>
            <w:r w:rsidRPr="00C11AC7">
              <w:t>with</w:t>
            </w:r>
            <w:r>
              <w:t>in</w:t>
            </w:r>
            <w:r w:rsidRPr="00C11AC7">
              <w:t xml:space="preserve"> the proposal</w:t>
            </w:r>
          </w:p>
        </w:tc>
        <w:tc>
          <w:tcPr>
            <w:tcW w:w="0" w:type="auto"/>
            <w:tcBorders>
              <w:top w:val="single" w:sz="6" w:space="0" w:color="auto"/>
              <w:left w:val="single" w:sz="6" w:space="0" w:color="auto"/>
              <w:right w:val="single" w:sz="4" w:space="0" w:color="auto"/>
            </w:tcBorders>
            <w:vAlign w:val="center"/>
          </w:tcPr>
          <w:p w14:paraId="1460A801" w14:textId="77777777" w:rsidR="00640F56" w:rsidRPr="00C11AC7" w:rsidRDefault="00640F56" w:rsidP="007D76F8">
            <w:pPr>
              <w:keepNext/>
              <w:spacing w:after="0" w:line="240" w:lineRule="auto"/>
            </w:pPr>
            <w:r w:rsidRPr="00C11AC7">
              <w:t>BDR</w:t>
            </w:r>
          </w:p>
        </w:tc>
      </w:tr>
      <w:tr w:rsidR="00640F56" w:rsidRPr="00C11AC7" w14:paraId="50DDF597" w14:textId="77777777" w:rsidTr="00BB4CDD">
        <w:trPr>
          <w:cantSplit/>
          <w:trHeight w:val="321"/>
        </w:trPr>
        <w:tc>
          <w:tcPr>
            <w:tcW w:w="0" w:type="auto"/>
            <w:tcBorders>
              <w:top w:val="single" w:sz="6" w:space="0" w:color="auto"/>
              <w:left w:val="single" w:sz="4" w:space="0" w:color="auto"/>
            </w:tcBorders>
            <w:vAlign w:val="center"/>
          </w:tcPr>
          <w:p w14:paraId="0BC01DDB" w14:textId="77777777" w:rsidR="00640F56" w:rsidRPr="00C11AC7" w:rsidRDefault="00640F56" w:rsidP="007D76F8">
            <w:pPr>
              <w:keepNext/>
              <w:spacing w:after="0" w:line="240" w:lineRule="auto"/>
            </w:pPr>
            <w:r w:rsidRPr="00C11AC7">
              <w:t>SSA</w:t>
            </w:r>
          </w:p>
        </w:tc>
        <w:tc>
          <w:tcPr>
            <w:tcW w:w="0" w:type="auto"/>
            <w:tcBorders>
              <w:top w:val="single" w:sz="6" w:space="0" w:color="auto"/>
              <w:left w:val="single" w:sz="6" w:space="0" w:color="auto"/>
            </w:tcBorders>
            <w:vAlign w:val="center"/>
          </w:tcPr>
          <w:p w14:paraId="64462423" w14:textId="77777777" w:rsidR="00640F56" w:rsidRPr="00C11AC7" w:rsidRDefault="00640F56" w:rsidP="007D76F8">
            <w:pPr>
              <w:keepNext/>
              <w:spacing w:after="0" w:line="240" w:lineRule="auto"/>
            </w:pPr>
            <w:r w:rsidRPr="00C11AC7">
              <w:t xml:space="preserve">System and Service Architecture </w:t>
            </w:r>
          </w:p>
        </w:tc>
        <w:tc>
          <w:tcPr>
            <w:tcW w:w="0" w:type="auto"/>
            <w:tcBorders>
              <w:top w:val="single" w:sz="6" w:space="0" w:color="auto"/>
              <w:left w:val="single" w:sz="6" w:space="0" w:color="auto"/>
            </w:tcBorders>
            <w:vAlign w:val="center"/>
          </w:tcPr>
          <w:p w14:paraId="71E53ACA" w14:textId="77777777" w:rsidR="00640F56" w:rsidRPr="00C11AC7" w:rsidRDefault="00640F56" w:rsidP="007D76F8">
            <w:pPr>
              <w:keepNext/>
              <w:spacing w:after="0" w:line="240" w:lineRule="auto"/>
            </w:pPr>
            <w:r w:rsidRPr="00C11AC7">
              <w:t>with</w:t>
            </w:r>
            <w:r>
              <w:t>in</w:t>
            </w:r>
            <w:r w:rsidRPr="00C11AC7">
              <w:t xml:space="preserve"> the proposal</w:t>
            </w:r>
          </w:p>
        </w:tc>
        <w:tc>
          <w:tcPr>
            <w:tcW w:w="0" w:type="auto"/>
            <w:tcBorders>
              <w:top w:val="single" w:sz="6" w:space="0" w:color="auto"/>
              <w:left w:val="single" w:sz="6" w:space="0" w:color="auto"/>
              <w:right w:val="single" w:sz="4" w:space="0" w:color="auto"/>
            </w:tcBorders>
            <w:vAlign w:val="center"/>
          </w:tcPr>
          <w:p w14:paraId="020D3CB1" w14:textId="77777777" w:rsidR="00640F56" w:rsidRPr="00C11AC7" w:rsidRDefault="00640F56" w:rsidP="007D76F8">
            <w:pPr>
              <w:keepNext/>
              <w:spacing w:after="0" w:line="240" w:lineRule="auto"/>
            </w:pPr>
            <w:r w:rsidRPr="00C11AC7">
              <w:t>BDR, CDR</w:t>
            </w:r>
          </w:p>
        </w:tc>
      </w:tr>
      <w:tr w:rsidR="00640F56" w:rsidRPr="00C11AC7" w14:paraId="19A32CB2" w14:textId="77777777" w:rsidTr="00BB4CDD">
        <w:trPr>
          <w:cantSplit/>
          <w:trHeight w:val="299"/>
        </w:trPr>
        <w:tc>
          <w:tcPr>
            <w:tcW w:w="0" w:type="auto"/>
            <w:tcBorders>
              <w:top w:val="single" w:sz="6" w:space="0" w:color="auto"/>
              <w:left w:val="single" w:sz="4" w:space="0" w:color="auto"/>
            </w:tcBorders>
            <w:vAlign w:val="center"/>
          </w:tcPr>
          <w:p w14:paraId="6E2390E6" w14:textId="77777777" w:rsidR="00640F56" w:rsidRPr="00C11AC7" w:rsidRDefault="00640F56" w:rsidP="007D76F8">
            <w:pPr>
              <w:keepNext/>
              <w:spacing w:after="0" w:line="240" w:lineRule="auto"/>
            </w:pPr>
            <w:r w:rsidRPr="00C11AC7">
              <w:t>PilUP</w:t>
            </w:r>
          </w:p>
        </w:tc>
        <w:tc>
          <w:tcPr>
            <w:tcW w:w="0" w:type="auto"/>
            <w:tcBorders>
              <w:top w:val="single" w:sz="6" w:space="0" w:color="auto"/>
              <w:left w:val="single" w:sz="6" w:space="0" w:color="auto"/>
            </w:tcBorders>
            <w:vAlign w:val="center"/>
          </w:tcPr>
          <w:p w14:paraId="657ABFBD" w14:textId="77777777" w:rsidR="00640F56" w:rsidRPr="00C11AC7" w:rsidRDefault="00640F56" w:rsidP="007D76F8">
            <w:pPr>
              <w:keepNext/>
              <w:spacing w:after="0" w:line="240" w:lineRule="auto"/>
            </w:pPr>
            <w:r w:rsidRPr="00C11AC7">
              <w:t xml:space="preserve">Pilot-Demonstration Utilisation Plan </w:t>
            </w:r>
          </w:p>
        </w:tc>
        <w:tc>
          <w:tcPr>
            <w:tcW w:w="0" w:type="auto"/>
            <w:tcBorders>
              <w:top w:val="single" w:sz="6" w:space="0" w:color="auto"/>
              <w:left w:val="single" w:sz="6" w:space="0" w:color="auto"/>
            </w:tcBorders>
            <w:vAlign w:val="center"/>
          </w:tcPr>
          <w:p w14:paraId="311A9CFD" w14:textId="77777777" w:rsidR="00640F56" w:rsidRPr="00C11AC7" w:rsidRDefault="00640F56" w:rsidP="007D76F8">
            <w:pPr>
              <w:keepNext/>
              <w:spacing w:after="0" w:line="240" w:lineRule="auto"/>
            </w:pPr>
            <w:r w:rsidRPr="00C11AC7">
              <w:t>with</w:t>
            </w:r>
            <w:r>
              <w:t>in</w:t>
            </w:r>
            <w:r w:rsidRPr="00C11AC7">
              <w:t xml:space="preserve"> the proposal</w:t>
            </w:r>
          </w:p>
        </w:tc>
        <w:tc>
          <w:tcPr>
            <w:tcW w:w="0" w:type="auto"/>
            <w:tcBorders>
              <w:top w:val="single" w:sz="6" w:space="0" w:color="auto"/>
              <w:left w:val="single" w:sz="6" w:space="0" w:color="auto"/>
              <w:right w:val="single" w:sz="4" w:space="0" w:color="auto"/>
            </w:tcBorders>
            <w:vAlign w:val="center"/>
          </w:tcPr>
          <w:p w14:paraId="65055BE4" w14:textId="77777777" w:rsidR="00640F56" w:rsidRPr="00C11AC7" w:rsidRDefault="00640F56" w:rsidP="007D76F8">
            <w:pPr>
              <w:keepNext/>
              <w:spacing w:after="0" w:line="240" w:lineRule="auto"/>
            </w:pPr>
            <w:r w:rsidRPr="00C11AC7">
              <w:t>FAT, SAT</w:t>
            </w:r>
          </w:p>
        </w:tc>
      </w:tr>
      <w:tr w:rsidR="00640F56" w:rsidRPr="00C11AC7" w14:paraId="3BBAACF9" w14:textId="77777777" w:rsidTr="00BB4CDD">
        <w:trPr>
          <w:cantSplit/>
          <w:trHeight w:val="460"/>
        </w:trPr>
        <w:tc>
          <w:tcPr>
            <w:tcW w:w="0" w:type="auto"/>
            <w:tcBorders>
              <w:top w:val="single" w:sz="6" w:space="0" w:color="auto"/>
              <w:left w:val="single" w:sz="4" w:space="0" w:color="auto"/>
            </w:tcBorders>
            <w:vAlign w:val="center"/>
          </w:tcPr>
          <w:p w14:paraId="3DA49789" w14:textId="77777777" w:rsidR="00640F56" w:rsidRPr="00C11AC7" w:rsidRDefault="00640F56" w:rsidP="007D76F8">
            <w:pPr>
              <w:keepNext/>
              <w:spacing w:after="0" w:line="240" w:lineRule="auto"/>
            </w:pPr>
            <w:r w:rsidRPr="00C11AC7">
              <w:t>DM</w:t>
            </w:r>
          </w:p>
        </w:tc>
        <w:tc>
          <w:tcPr>
            <w:tcW w:w="0" w:type="auto"/>
            <w:tcBorders>
              <w:top w:val="single" w:sz="6" w:space="0" w:color="auto"/>
              <w:left w:val="single" w:sz="6" w:space="0" w:color="auto"/>
            </w:tcBorders>
            <w:vAlign w:val="center"/>
          </w:tcPr>
          <w:p w14:paraId="6E562BBF" w14:textId="77777777" w:rsidR="00640F56" w:rsidRPr="00C11AC7" w:rsidRDefault="00640F56" w:rsidP="007D76F8">
            <w:pPr>
              <w:keepNext/>
              <w:spacing w:after="0" w:line="240" w:lineRule="auto"/>
            </w:pPr>
            <w:r w:rsidRPr="00C11AC7">
              <w:t>Digital Media (as part of the FDP)</w:t>
            </w:r>
          </w:p>
        </w:tc>
        <w:tc>
          <w:tcPr>
            <w:tcW w:w="0" w:type="auto"/>
            <w:tcBorders>
              <w:top w:val="single" w:sz="6" w:space="0" w:color="auto"/>
              <w:left w:val="single" w:sz="6" w:space="0" w:color="auto"/>
            </w:tcBorders>
            <w:vAlign w:val="center"/>
          </w:tcPr>
          <w:p w14:paraId="7AD93B70" w14:textId="77777777" w:rsidR="00640F56" w:rsidRPr="00C11AC7" w:rsidRDefault="00640F56" w:rsidP="007D76F8">
            <w:pPr>
              <w:keepNext/>
              <w:spacing w:after="0" w:line="240" w:lineRule="auto"/>
            </w:pPr>
            <w:r w:rsidRPr="00C11AC7">
              <w:t>FR</w:t>
            </w:r>
          </w:p>
        </w:tc>
        <w:tc>
          <w:tcPr>
            <w:tcW w:w="0" w:type="auto"/>
            <w:tcBorders>
              <w:top w:val="single" w:sz="6" w:space="0" w:color="auto"/>
              <w:left w:val="single" w:sz="6" w:space="0" w:color="auto"/>
              <w:right w:val="single" w:sz="4" w:space="0" w:color="auto"/>
            </w:tcBorders>
            <w:vAlign w:val="center"/>
          </w:tcPr>
          <w:p w14:paraId="7ACA3E08" w14:textId="77777777" w:rsidR="00640F56" w:rsidRPr="00C11AC7" w:rsidRDefault="00640F56" w:rsidP="007D76F8">
            <w:pPr>
              <w:keepNext/>
              <w:spacing w:after="0" w:line="240" w:lineRule="auto"/>
            </w:pPr>
          </w:p>
        </w:tc>
      </w:tr>
      <w:tr w:rsidR="00640F56" w:rsidRPr="00C11AC7" w14:paraId="6C1F4452" w14:textId="77777777" w:rsidTr="00BB4CDD">
        <w:trPr>
          <w:cantSplit/>
          <w:trHeight w:val="307"/>
        </w:trPr>
        <w:tc>
          <w:tcPr>
            <w:tcW w:w="0" w:type="auto"/>
            <w:tcBorders>
              <w:top w:val="single" w:sz="6" w:space="0" w:color="auto"/>
              <w:left w:val="single" w:sz="4" w:space="0" w:color="auto"/>
            </w:tcBorders>
            <w:vAlign w:val="center"/>
          </w:tcPr>
          <w:p w14:paraId="038A8DE0" w14:textId="77777777" w:rsidR="00640F56" w:rsidRPr="00C11AC7" w:rsidRDefault="00640F56" w:rsidP="007D76F8">
            <w:pPr>
              <w:keepNext/>
              <w:spacing w:after="0" w:line="240" w:lineRule="auto"/>
            </w:pPr>
            <w:r w:rsidRPr="00C11AC7">
              <w:t>SVD</w:t>
            </w:r>
          </w:p>
        </w:tc>
        <w:tc>
          <w:tcPr>
            <w:tcW w:w="0" w:type="auto"/>
            <w:tcBorders>
              <w:top w:val="single" w:sz="6" w:space="0" w:color="auto"/>
              <w:left w:val="single" w:sz="6" w:space="0" w:color="auto"/>
            </w:tcBorders>
            <w:vAlign w:val="center"/>
          </w:tcPr>
          <w:p w14:paraId="75716D70" w14:textId="77777777" w:rsidR="00640F56" w:rsidRPr="00C11AC7" w:rsidRDefault="00640F56" w:rsidP="007D76F8">
            <w:pPr>
              <w:keepNext/>
              <w:spacing w:after="0" w:line="240" w:lineRule="auto"/>
            </w:pPr>
            <w:r w:rsidRPr="00C11AC7">
              <w:t xml:space="preserve">System Verification Document </w:t>
            </w:r>
          </w:p>
        </w:tc>
        <w:tc>
          <w:tcPr>
            <w:tcW w:w="0" w:type="auto"/>
            <w:tcBorders>
              <w:top w:val="single" w:sz="6" w:space="0" w:color="auto"/>
              <w:left w:val="single" w:sz="6" w:space="0" w:color="auto"/>
            </w:tcBorders>
            <w:vAlign w:val="center"/>
          </w:tcPr>
          <w:p w14:paraId="1B806231" w14:textId="77777777" w:rsidR="00640F56" w:rsidRPr="00C11AC7" w:rsidRDefault="00640F56" w:rsidP="007D76F8">
            <w:pPr>
              <w:keepNext/>
              <w:spacing w:after="0" w:line="240" w:lineRule="auto"/>
            </w:pPr>
            <w:r w:rsidRPr="00C11AC7">
              <w:t>CDR</w:t>
            </w:r>
          </w:p>
        </w:tc>
        <w:tc>
          <w:tcPr>
            <w:tcW w:w="0" w:type="auto"/>
            <w:tcBorders>
              <w:top w:val="single" w:sz="6" w:space="0" w:color="auto"/>
              <w:left w:val="single" w:sz="6" w:space="0" w:color="auto"/>
              <w:right w:val="single" w:sz="4" w:space="0" w:color="auto"/>
            </w:tcBorders>
            <w:vAlign w:val="center"/>
          </w:tcPr>
          <w:p w14:paraId="2743B90F" w14:textId="77777777" w:rsidR="00640F56" w:rsidRPr="00C11AC7" w:rsidRDefault="00640F56" w:rsidP="007D76F8">
            <w:pPr>
              <w:keepNext/>
              <w:spacing w:after="0" w:line="240" w:lineRule="auto"/>
            </w:pPr>
            <w:r w:rsidRPr="00C11AC7">
              <w:t>FAT</w:t>
            </w:r>
            <w:r>
              <w:t>, SAT</w:t>
            </w:r>
          </w:p>
        </w:tc>
      </w:tr>
      <w:tr w:rsidR="00640F56" w:rsidRPr="00C11AC7" w14:paraId="5A4D5528" w14:textId="77777777" w:rsidTr="00BB4CDD">
        <w:trPr>
          <w:cantSplit/>
          <w:trHeight w:val="313"/>
        </w:trPr>
        <w:tc>
          <w:tcPr>
            <w:tcW w:w="0" w:type="auto"/>
            <w:tcBorders>
              <w:top w:val="single" w:sz="6" w:space="0" w:color="auto"/>
              <w:left w:val="single" w:sz="4" w:space="0" w:color="auto"/>
            </w:tcBorders>
            <w:vAlign w:val="center"/>
          </w:tcPr>
          <w:p w14:paraId="068CEFC2" w14:textId="77777777" w:rsidR="00640F56" w:rsidRPr="00C11AC7" w:rsidRDefault="00640F56" w:rsidP="007D76F8">
            <w:pPr>
              <w:keepNext/>
              <w:spacing w:after="0" w:line="240" w:lineRule="auto"/>
            </w:pPr>
            <w:r w:rsidRPr="00C11AC7">
              <w:t>BP</w:t>
            </w:r>
          </w:p>
        </w:tc>
        <w:tc>
          <w:tcPr>
            <w:tcW w:w="0" w:type="auto"/>
            <w:tcBorders>
              <w:top w:val="single" w:sz="6" w:space="0" w:color="auto"/>
              <w:left w:val="single" w:sz="6" w:space="0" w:color="auto"/>
            </w:tcBorders>
            <w:vAlign w:val="center"/>
          </w:tcPr>
          <w:p w14:paraId="67D6A397" w14:textId="77777777" w:rsidR="00640F56" w:rsidRPr="00C11AC7" w:rsidRDefault="00640F56" w:rsidP="007D76F8">
            <w:pPr>
              <w:keepNext/>
              <w:spacing w:after="0" w:line="240" w:lineRule="auto"/>
            </w:pPr>
            <w:r w:rsidRPr="00C11AC7">
              <w:t xml:space="preserve">Business Plan </w:t>
            </w:r>
          </w:p>
        </w:tc>
        <w:tc>
          <w:tcPr>
            <w:tcW w:w="0" w:type="auto"/>
            <w:tcBorders>
              <w:top w:val="single" w:sz="6" w:space="0" w:color="auto"/>
              <w:left w:val="single" w:sz="6" w:space="0" w:color="auto"/>
            </w:tcBorders>
            <w:vAlign w:val="center"/>
          </w:tcPr>
          <w:p w14:paraId="304EC7F3" w14:textId="77777777" w:rsidR="00640F56" w:rsidRPr="00C11AC7" w:rsidRDefault="00640F56" w:rsidP="007D76F8">
            <w:pPr>
              <w:keepNext/>
              <w:spacing w:after="0" w:line="240" w:lineRule="auto"/>
            </w:pPr>
            <w:r w:rsidRPr="00C11AC7">
              <w:t>with</w:t>
            </w:r>
            <w:r>
              <w:t>in</w:t>
            </w:r>
            <w:r w:rsidRPr="00C11AC7">
              <w:t xml:space="preserve"> the proposal</w:t>
            </w:r>
          </w:p>
        </w:tc>
        <w:tc>
          <w:tcPr>
            <w:tcW w:w="0" w:type="auto"/>
            <w:tcBorders>
              <w:top w:val="single" w:sz="6" w:space="0" w:color="auto"/>
              <w:left w:val="single" w:sz="6" w:space="0" w:color="auto"/>
              <w:right w:val="single" w:sz="4" w:space="0" w:color="auto"/>
            </w:tcBorders>
            <w:vAlign w:val="center"/>
          </w:tcPr>
          <w:p w14:paraId="595984ED" w14:textId="77777777" w:rsidR="00640F56" w:rsidRPr="00C11AC7" w:rsidRDefault="00640F56" w:rsidP="007D76F8">
            <w:pPr>
              <w:keepNext/>
              <w:spacing w:after="0" w:line="240" w:lineRule="auto"/>
            </w:pPr>
            <w:r w:rsidRPr="00C11AC7">
              <w:t>BDR, other milestones as relevant</w:t>
            </w:r>
          </w:p>
        </w:tc>
      </w:tr>
      <w:tr w:rsidR="00640F56" w:rsidRPr="00C11AC7" w14:paraId="096A4D2C" w14:textId="77777777" w:rsidTr="00BB4CDD">
        <w:trPr>
          <w:cantSplit/>
          <w:trHeight w:val="387"/>
        </w:trPr>
        <w:tc>
          <w:tcPr>
            <w:tcW w:w="0" w:type="auto"/>
            <w:tcBorders>
              <w:top w:val="single" w:sz="6" w:space="0" w:color="auto"/>
              <w:left w:val="single" w:sz="4" w:space="0" w:color="auto"/>
              <w:bottom w:val="single" w:sz="6" w:space="0" w:color="auto"/>
            </w:tcBorders>
            <w:vAlign w:val="center"/>
          </w:tcPr>
          <w:p w14:paraId="63C8D04C" w14:textId="77777777" w:rsidR="00640F56" w:rsidRPr="00C11AC7" w:rsidRDefault="00640F56" w:rsidP="007D76F8">
            <w:pPr>
              <w:keepNext/>
              <w:spacing w:after="0" w:line="240" w:lineRule="auto"/>
            </w:pPr>
            <w:r w:rsidRPr="00C11AC7">
              <w:t>POSR</w:t>
            </w:r>
          </w:p>
        </w:tc>
        <w:tc>
          <w:tcPr>
            <w:tcW w:w="0" w:type="auto"/>
            <w:tcBorders>
              <w:top w:val="single" w:sz="6" w:space="0" w:color="auto"/>
              <w:left w:val="single" w:sz="6" w:space="0" w:color="auto"/>
              <w:bottom w:val="single" w:sz="6" w:space="0" w:color="auto"/>
            </w:tcBorders>
            <w:vAlign w:val="center"/>
          </w:tcPr>
          <w:p w14:paraId="29EBDB9D" w14:textId="77777777" w:rsidR="00640F56" w:rsidRPr="00C11AC7" w:rsidRDefault="00640F56" w:rsidP="007D76F8">
            <w:pPr>
              <w:keepNext/>
              <w:spacing w:after="0" w:line="240" w:lineRule="auto"/>
            </w:pPr>
            <w:r w:rsidRPr="00C11AC7">
              <w:t>Pilot-Demonstration Operations Summary Report</w:t>
            </w:r>
          </w:p>
        </w:tc>
        <w:tc>
          <w:tcPr>
            <w:tcW w:w="0" w:type="auto"/>
            <w:tcBorders>
              <w:top w:val="single" w:sz="6" w:space="0" w:color="auto"/>
              <w:left w:val="single" w:sz="6" w:space="0" w:color="auto"/>
              <w:bottom w:val="single" w:sz="6" w:space="0" w:color="auto"/>
            </w:tcBorders>
            <w:vAlign w:val="center"/>
          </w:tcPr>
          <w:p w14:paraId="5854CE01" w14:textId="77777777" w:rsidR="00640F56" w:rsidRPr="00C11AC7" w:rsidRDefault="00640F56" w:rsidP="007D76F8">
            <w:pPr>
              <w:keepNext/>
              <w:spacing w:after="0" w:line="240" w:lineRule="auto"/>
            </w:pPr>
            <w:r w:rsidRPr="00C11AC7">
              <w:t>SAT</w:t>
            </w:r>
          </w:p>
        </w:tc>
        <w:tc>
          <w:tcPr>
            <w:tcW w:w="0" w:type="auto"/>
            <w:tcBorders>
              <w:top w:val="single" w:sz="6" w:space="0" w:color="auto"/>
              <w:left w:val="single" w:sz="6" w:space="0" w:color="auto"/>
              <w:bottom w:val="single" w:sz="6" w:space="0" w:color="auto"/>
              <w:right w:val="single" w:sz="4" w:space="0" w:color="auto"/>
            </w:tcBorders>
            <w:vAlign w:val="center"/>
          </w:tcPr>
          <w:p w14:paraId="486FF080" w14:textId="77777777" w:rsidR="00640F56" w:rsidRPr="00C11AC7" w:rsidRDefault="00640F56" w:rsidP="007D76F8">
            <w:pPr>
              <w:keepNext/>
              <w:spacing w:after="0" w:line="240" w:lineRule="auto"/>
            </w:pPr>
            <w:r w:rsidRPr="00C11AC7">
              <w:t>Once every two weeks basis, unless otherwise agreed with ESA</w:t>
            </w:r>
          </w:p>
        </w:tc>
      </w:tr>
      <w:tr w:rsidR="00640F56" w:rsidRPr="00C11AC7" w14:paraId="1740A98A" w14:textId="77777777" w:rsidTr="00BB4CDD">
        <w:trPr>
          <w:cantSplit/>
          <w:trHeight w:val="387"/>
        </w:trPr>
        <w:tc>
          <w:tcPr>
            <w:tcW w:w="0" w:type="auto"/>
            <w:tcBorders>
              <w:top w:val="single" w:sz="6" w:space="0" w:color="auto"/>
              <w:left w:val="single" w:sz="4" w:space="0" w:color="auto"/>
              <w:bottom w:val="single" w:sz="6" w:space="0" w:color="auto"/>
            </w:tcBorders>
            <w:vAlign w:val="center"/>
          </w:tcPr>
          <w:p w14:paraId="4E1F4F53" w14:textId="77777777" w:rsidR="00640F56" w:rsidRPr="00C11AC7" w:rsidRDefault="00640F56" w:rsidP="007D76F8">
            <w:pPr>
              <w:keepNext/>
              <w:spacing w:after="0" w:line="240" w:lineRule="auto"/>
            </w:pPr>
            <w:r w:rsidRPr="00C11AC7">
              <w:t>PWP</w:t>
            </w:r>
          </w:p>
        </w:tc>
        <w:tc>
          <w:tcPr>
            <w:tcW w:w="0" w:type="auto"/>
            <w:tcBorders>
              <w:top w:val="single" w:sz="6" w:space="0" w:color="auto"/>
              <w:left w:val="single" w:sz="6" w:space="0" w:color="auto"/>
              <w:bottom w:val="single" w:sz="6" w:space="0" w:color="auto"/>
            </w:tcBorders>
            <w:vAlign w:val="center"/>
          </w:tcPr>
          <w:p w14:paraId="223301CA" w14:textId="77777777" w:rsidR="00640F56" w:rsidRPr="00C11AC7" w:rsidRDefault="00640F56" w:rsidP="007D76F8">
            <w:pPr>
              <w:keepNext/>
              <w:spacing w:after="0" w:line="240" w:lineRule="auto"/>
            </w:pPr>
            <w:r w:rsidRPr="00C11AC7">
              <w:t>Project Web Page</w:t>
            </w:r>
          </w:p>
        </w:tc>
        <w:tc>
          <w:tcPr>
            <w:tcW w:w="0" w:type="auto"/>
            <w:tcBorders>
              <w:top w:val="single" w:sz="6" w:space="0" w:color="auto"/>
              <w:left w:val="single" w:sz="6" w:space="0" w:color="auto"/>
              <w:bottom w:val="single" w:sz="6" w:space="0" w:color="auto"/>
            </w:tcBorders>
            <w:vAlign w:val="center"/>
          </w:tcPr>
          <w:p w14:paraId="19D865AC" w14:textId="77777777" w:rsidR="00640F56" w:rsidRPr="00C11AC7" w:rsidRDefault="00640F56" w:rsidP="007D76F8">
            <w:pPr>
              <w:keepNext/>
              <w:spacing w:after="0" w:line="240" w:lineRule="auto"/>
            </w:pPr>
            <w:r w:rsidRPr="00C11AC7">
              <w:t>BDR</w:t>
            </w:r>
          </w:p>
        </w:tc>
        <w:tc>
          <w:tcPr>
            <w:tcW w:w="0" w:type="auto"/>
            <w:tcBorders>
              <w:top w:val="single" w:sz="6" w:space="0" w:color="auto"/>
              <w:left w:val="single" w:sz="6" w:space="0" w:color="auto"/>
              <w:bottom w:val="single" w:sz="6" w:space="0" w:color="auto"/>
              <w:right w:val="single" w:sz="4" w:space="0" w:color="auto"/>
            </w:tcBorders>
            <w:vAlign w:val="center"/>
          </w:tcPr>
          <w:p w14:paraId="1DC12F4F" w14:textId="77777777" w:rsidR="00640F56" w:rsidRPr="00C11AC7" w:rsidRDefault="00640F56" w:rsidP="007D76F8">
            <w:pPr>
              <w:keepNext/>
              <w:spacing w:after="0" w:line="240" w:lineRule="auto"/>
            </w:pPr>
            <w:r w:rsidRPr="00C11AC7">
              <w:t>current Status to be updated as part of the Monthly Progress Report</w:t>
            </w:r>
          </w:p>
        </w:tc>
      </w:tr>
      <w:tr w:rsidR="00640F56" w:rsidRPr="00C11AC7" w14:paraId="4319A33A" w14:textId="77777777" w:rsidTr="00BB4CDD">
        <w:trPr>
          <w:cantSplit/>
          <w:trHeight w:val="223"/>
        </w:trPr>
        <w:tc>
          <w:tcPr>
            <w:tcW w:w="0" w:type="auto"/>
            <w:tcBorders>
              <w:top w:val="single" w:sz="6" w:space="0" w:color="auto"/>
              <w:left w:val="single" w:sz="4" w:space="0" w:color="auto"/>
              <w:bottom w:val="single" w:sz="4" w:space="0" w:color="auto"/>
            </w:tcBorders>
            <w:vAlign w:val="center"/>
          </w:tcPr>
          <w:p w14:paraId="26B4E3AF" w14:textId="77777777" w:rsidR="00640F56" w:rsidRPr="00C11AC7" w:rsidRDefault="00640F56" w:rsidP="007D76F8">
            <w:pPr>
              <w:keepNext/>
              <w:spacing w:after="0" w:line="240" w:lineRule="auto"/>
            </w:pPr>
            <w:r w:rsidRPr="00C11AC7">
              <w:t>FREP</w:t>
            </w:r>
          </w:p>
        </w:tc>
        <w:tc>
          <w:tcPr>
            <w:tcW w:w="0" w:type="auto"/>
            <w:tcBorders>
              <w:top w:val="single" w:sz="6" w:space="0" w:color="auto"/>
              <w:left w:val="single" w:sz="6" w:space="0" w:color="auto"/>
              <w:bottom w:val="single" w:sz="4" w:space="0" w:color="auto"/>
            </w:tcBorders>
            <w:vAlign w:val="center"/>
          </w:tcPr>
          <w:p w14:paraId="048F6E2B" w14:textId="77777777" w:rsidR="00640F56" w:rsidRPr="00C11AC7" w:rsidRDefault="00640F56" w:rsidP="007D76F8">
            <w:pPr>
              <w:keepNext/>
              <w:spacing w:after="0" w:line="240" w:lineRule="auto"/>
            </w:pPr>
            <w:r w:rsidRPr="00C11AC7">
              <w:t>Final Report</w:t>
            </w:r>
          </w:p>
        </w:tc>
        <w:tc>
          <w:tcPr>
            <w:tcW w:w="0" w:type="auto"/>
            <w:tcBorders>
              <w:top w:val="single" w:sz="6" w:space="0" w:color="auto"/>
              <w:left w:val="single" w:sz="6" w:space="0" w:color="auto"/>
              <w:bottom w:val="single" w:sz="4" w:space="0" w:color="auto"/>
            </w:tcBorders>
            <w:vAlign w:val="center"/>
          </w:tcPr>
          <w:p w14:paraId="0D8226F0" w14:textId="77777777" w:rsidR="00640F56" w:rsidRPr="00C11AC7" w:rsidRDefault="00640F56" w:rsidP="007D76F8">
            <w:pPr>
              <w:keepNext/>
              <w:spacing w:after="0" w:line="240" w:lineRule="auto"/>
            </w:pPr>
            <w:r w:rsidRPr="00C11AC7">
              <w:t>FR</w:t>
            </w:r>
          </w:p>
        </w:tc>
        <w:tc>
          <w:tcPr>
            <w:tcW w:w="0" w:type="auto"/>
            <w:tcBorders>
              <w:top w:val="single" w:sz="6" w:space="0" w:color="auto"/>
              <w:left w:val="single" w:sz="6" w:space="0" w:color="auto"/>
              <w:bottom w:val="single" w:sz="4" w:space="0" w:color="auto"/>
              <w:right w:val="single" w:sz="4" w:space="0" w:color="auto"/>
            </w:tcBorders>
            <w:vAlign w:val="center"/>
          </w:tcPr>
          <w:p w14:paraId="551C8B52" w14:textId="77777777" w:rsidR="00640F56" w:rsidRPr="00C11AC7" w:rsidRDefault="00640F56" w:rsidP="007D76F8">
            <w:pPr>
              <w:keepNext/>
              <w:spacing w:after="0" w:line="240" w:lineRule="auto"/>
            </w:pPr>
          </w:p>
        </w:tc>
      </w:tr>
      <w:tr w:rsidR="00640F56" w:rsidRPr="00C11AC7" w14:paraId="7D25D74E" w14:textId="77777777" w:rsidTr="00BB4CDD">
        <w:trPr>
          <w:cantSplit/>
          <w:trHeight w:val="279"/>
        </w:trPr>
        <w:tc>
          <w:tcPr>
            <w:tcW w:w="0" w:type="auto"/>
            <w:tcBorders>
              <w:top w:val="single" w:sz="4" w:space="0" w:color="auto"/>
              <w:left w:val="single" w:sz="4" w:space="0" w:color="auto"/>
              <w:bottom w:val="single" w:sz="4" w:space="0" w:color="auto"/>
              <w:right w:val="single" w:sz="4" w:space="0" w:color="auto"/>
            </w:tcBorders>
            <w:vAlign w:val="center"/>
          </w:tcPr>
          <w:p w14:paraId="4997CB20" w14:textId="77777777" w:rsidR="00640F56" w:rsidRPr="00C11AC7" w:rsidRDefault="00640F56" w:rsidP="007D76F8">
            <w:pPr>
              <w:keepNext/>
              <w:spacing w:after="0" w:line="240" w:lineRule="auto"/>
            </w:pPr>
            <w:r w:rsidRPr="00C11AC7">
              <w:t>FDP</w:t>
            </w:r>
          </w:p>
        </w:tc>
        <w:tc>
          <w:tcPr>
            <w:tcW w:w="0" w:type="auto"/>
            <w:tcBorders>
              <w:top w:val="single" w:sz="4" w:space="0" w:color="auto"/>
              <w:left w:val="single" w:sz="4" w:space="0" w:color="auto"/>
              <w:bottom w:val="single" w:sz="4" w:space="0" w:color="auto"/>
              <w:right w:val="single" w:sz="4" w:space="0" w:color="auto"/>
            </w:tcBorders>
            <w:vAlign w:val="center"/>
          </w:tcPr>
          <w:p w14:paraId="5F586968" w14:textId="77777777" w:rsidR="00640F56" w:rsidRPr="00C11AC7" w:rsidRDefault="00640F56" w:rsidP="007D76F8">
            <w:pPr>
              <w:keepNext/>
              <w:spacing w:after="0" w:line="240" w:lineRule="auto"/>
            </w:pPr>
            <w:r w:rsidRPr="00C11AC7">
              <w:t>Final Data Package</w:t>
            </w:r>
          </w:p>
        </w:tc>
        <w:tc>
          <w:tcPr>
            <w:tcW w:w="0" w:type="auto"/>
            <w:tcBorders>
              <w:top w:val="single" w:sz="4" w:space="0" w:color="auto"/>
              <w:left w:val="single" w:sz="4" w:space="0" w:color="auto"/>
              <w:bottom w:val="single" w:sz="4" w:space="0" w:color="auto"/>
              <w:right w:val="single" w:sz="4" w:space="0" w:color="auto"/>
            </w:tcBorders>
            <w:vAlign w:val="center"/>
          </w:tcPr>
          <w:p w14:paraId="5DD0B25E" w14:textId="77777777" w:rsidR="00640F56" w:rsidRPr="00C11AC7" w:rsidRDefault="00640F56" w:rsidP="007D76F8">
            <w:pPr>
              <w:keepNext/>
              <w:spacing w:after="0" w:line="240" w:lineRule="auto"/>
            </w:pPr>
            <w:r w:rsidRPr="00C11AC7">
              <w:t>FR</w:t>
            </w:r>
          </w:p>
        </w:tc>
        <w:tc>
          <w:tcPr>
            <w:tcW w:w="0" w:type="auto"/>
            <w:tcBorders>
              <w:top w:val="single" w:sz="4" w:space="0" w:color="auto"/>
              <w:left w:val="single" w:sz="4" w:space="0" w:color="auto"/>
              <w:bottom w:val="single" w:sz="4" w:space="0" w:color="auto"/>
              <w:right w:val="single" w:sz="4" w:space="0" w:color="auto"/>
            </w:tcBorders>
            <w:vAlign w:val="center"/>
          </w:tcPr>
          <w:p w14:paraId="2A579618" w14:textId="77777777" w:rsidR="00640F56" w:rsidRPr="00C11AC7" w:rsidRDefault="00640F56" w:rsidP="007D76F8">
            <w:pPr>
              <w:keepNext/>
              <w:spacing w:after="0" w:line="240" w:lineRule="auto"/>
            </w:pPr>
          </w:p>
        </w:tc>
      </w:tr>
      <w:tr w:rsidR="00640F56" w:rsidRPr="00C11AC7" w14:paraId="1B04EA20" w14:textId="77777777" w:rsidTr="00BB4CDD">
        <w:trPr>
          <w:cantSplit/>
          <w:trHeight w:val="279"/>
        </w:trPr>
        <w:tc>
          <w:tcPr>
            <w:tcW w:w="0" w:type="auto"/>
            <w:tcBorders>
              <w:top w:val="single" w:sz="4" w:space="0" w:color="auto"/>
              <w:left w:val="single" w:sz="4" w:space="0" w:color="auto"/>
              <w:bottom w:val="single" w:sz="4" w:space="0" w:color="auto"/>
              <w:right w:val="single" w:sz="4" w:space="0" w:color="auto"/>
            </w:tcBorders>
            <w:vAlign w:val="center"/>
          </w:tcPr>
          <w:p w14:paraId="2FC1BB35" w14:textId="77777777" w:rsidR="00640F56" w:rsidRPr="00C11AC7" w:rsidRDefault="00640F56" w:rsidP="007D76F8">
            <w:pPr>
              <w:keepNext/>
              <w:spacing w:after="0" w:line="240" w:lineRule="auto"/>
            </w:pPr>
            <w:r w:rsidRPr="00C11AC7">
              <w:t>S&amp;A</w:t>
            </w:r>
          </w:p>
        </w:tc>
        <w:tc>
          <w:tcPr>
            <w:tcW w:w="0" w:type="auto"/>
            <w:tcBorders>
              <w:top w:val="single" w:sz="4" w:space="0" w:color="auto"/>
              <w:left w:val="single" w:sz="4" w:space="0" w:color="auto"/>
              <w:bottom w:val="single" w:sz="4" w:space="0" w:color="auto"/>
              <w:right w:val="single" w:sz="4" w:space="0" w:color="auto"/>
            </w:tcBorders>
            <w:vAlign w:val="center"/>
          </w:tcPr>
          <w:p w14:paraId="36379B13" w14:textId="77777777" w:rsidR="00640F56" w:rsidRPr="00C11AC7" w:rsidRDefault="00640F56" w:rsidP="007D76F8">
            <w:pPr>
              <w:keepNext/>
              <w:spacing w:after="0" w:line="240" w:lineRule="auto"/>
            </w:pPr>
            <w:r w:rsidRPr="00C11AC7">
              <w:t>Summary and Achievements</w:t>
            </w:r>
          </w:p>
        </w:tc>
        <w:tc>
          <w:tcPr>
            <w:tcW w:w="0" w:type="auto"/>
            <w:tcBorders>
              <w:top w:val="single" w:sz="4" w:space="0" w:color="auto"/>
              <w:left w:val="single" w:sz="4" w:space="0" w:color="auto"/>
              <w:bottom w:val="single" w:sz="4" w:space="0" w:color="auto"/>
              <w:right w:val="single" w:sz="4" w:space="0" w:color="auto"/>
            </w:tcBorders>
            <w:vAlign w:val="center"/>
          </w:tcPr>
          <w:p w14:paraId="0E44F1EF" w14:textId="77777777" w:rsidR="00640F56" w:rsidRPr="00C11AC7" w:rsidRDefault="00640F56" w:rsidP="007D76F8">
            <w:pPr>
              <w:keepNext/>
              <w:spacing w:after="0" w:line="240" w:lineRule="auto"/>
            </w:pPr>
            <w:r w:rsidRPr="00C11AC7">
              <w:t>FR</w:t>
            </w:r>
          </w:p>
        </w:tc>
        <w:tc>
          <w:tcPr>
            <w:tcW w:w="0" w:type="auto"/>
            <w:tcBorders>
              <w:top w:val="single" w:sz="4" w:space="0" w:color="auto"/>
              <w:left w:val="single" w:sz="4" w:space="0" w:color="auto"/>
              <w:bottom w:val="single" w:sz="4" w:space="0" w:color="auto"/>
              <w:right w:val="single" w:sz="4" w:space="0" w:color="auto"/>
            </w:tcBorders>
            <w:vAlign w:val="center"/>
          </w:tcPr>
          <w:p w14:paraId="060222FD" w14:textId="77777777" w:rsidR="00640F56" w:rsidRPr="00C11AC7" w:rsidDel="00A1153C" w:rsidRDefault="00640F56" w:rsidP="007D76F8">
            <w:pPr>
              <w:keepNext/>
              <w:spacing w:after="0" w:line="240" w:lineRule="auto"/>
            </w:pPr>
          </w:p>
        </w:tc>
      </w:tr>
      <w:tr w:rsidR="009A706A" w:rsidRPr="00C11AC7" w14:paraId="37236463" w14:textId="77777777" w:rsidTr="00BB4CDD">
        <w:trPr>
          <w:cantSplit/>
          <w:trHeight w:val="279"/>
        </w:trPr>
        <w:tc>
          <w:tcPr>
            <w:tcW w:w="0" w:type="auto"/>
            <w:tcBorders>
              <w:top w:val="single" w:sz="4" w:space="0" w:color="auto"/>
              <w:left w:val="single" w:sz="4" w:space="0" w:color="auto"/>
              <w:bottom w:val="single" w:sz="4" w:space="0" w:color="auto"/>
              <w:right w:val="single" w:sz="4" w:space="0" w:color="auto"/>
            </w:tcBorders>
            <w:vAlign w:val="center"/>
          </w:tcPr>
          <w:p w14:paraId="05DCAF2D" w14:textId="333552E3" w:rsidR="009A706A" w:rsidRPr="00C11AC7" w:rsidRDefault="009A706A" w:rsidP="007D76F8">
            <w:pPr>
              <w:keepNext/>
              <w:spacing w:after="0" w:line="240" w:lineRule="auto"/>
            </w:pPr>
            <w:r>
              <w:t>SSP</w:t>
            </w:r>
          </w:p>
        </w:tc>
        <w:tc>
          <w:tcPr>
            <w:tcW w:w="0" w:type="auto"/>
            <w:tcBorders>
              <w:top w:val="single" w:sz="4" w:space="0" w:color="auto"/>
              <w:left w:val="single" w:sz="4" w:space="0" w:color="auto"/>
              <w:bottom w:val="single" w:sz="4" w:space="0" w:color="auto"/>
              <w:right w:val="single" w:sz="4" w:space="0" w:color="auto"/>
            </w:tcBorders>
            <w:vAlign w:val="center"/>
          </w:tcPr>
          <w:p w14:paraId="7E38F649" w14:textId="175E33FC" w:rsidR="009A706A" w:rsidRPr="00C11AC7" w:rsidRDefault="009A706A" w:rsidP="007D76F8">
            <w:pPr>
              <w:keepNext/>
              <w:spacing w:after="0" w:line="240" w:lineRule="auto"/>
            </w:pPr>
            <w:r>
              <w:t>Single Slide Presentation</w:t>
            </w:r>
          </w:p>
        </w:tc>
        <w:tc>
          <w:tcPr>
            <w:tcW w:w="0" w:type="auto"/>
            <w:tcBorders>
              <w:top w:val="single" w:sz="4" w:space="0" w:color="auto"/>
              <w:left w:val="single" w:sz="4" w:space="0" w:color="auto"/>
              <w:bottom w:val="single" w:sz="4" w:space="0" w:color="auto"/>
              <w:right w:val="single" w:sz="4" w:space="0" w:color="auto"/>
            </w:tcBorders>
            <w:vAlign w:val="center"/>
          </w:tcPr>
          <w:p w14:paraId="6A4D3D69" w14:textId="6BF79A5B" w:rsidR="009A706A" w:rsidRPr="00C11AC7" w:rsidRDefault="009A706A" w:rsidP="007D76F8">
            <w:pPr>
              <w:keepNext/>
              <w:spacing w:after="0" w:line="240" w:lineRule="auto"/>
            </w:pPr>
            <w:r>
              <w:t>FR</w:t>
            </w:r>
          </w:p>
        </w:tc>
        <w:tc>
          <w:tcPr>
            <w:tcW w:w="0" w:type="auto"/>
            <w:tcBorders>
              <w:top w:val="single" w:sz="4" w:space="0" w:color="auto"/>
              <w:left w:val="single" w:sz="4" w:space="0" w:color="auto"/>
              <w:bottom w:val="single" w:sz="4" w:space="0" w:color="auto"/>
              <w:right w:val="single" w:sz="4" w:space="0" w:color="auto"/>
            </w:tcBorders>
            <w:vAlign w:val="center"/>
          </w:tcPr>
          <w:p w14:paraId="3039DEC1" w14:textId="77777777" w:rsidR="009A706A" w:rsidRPr="00C11AC7" w:rsidDel="00A1153C" w:rsidRDefault="009A706A" w:rsidP="007D76F8">
            <w:pPr>
              <w:keepNext/>
              <w:spacing w:after="0" w:line="240" w:lineRule="auto"/>
            </w:pPr>
          </w:p>
        </w:tc>
      </w:tr>
      <w:tr w:rsidR="00640F56" w:rsidRPr="00C11AC7" w14:paraId="403A4D17" w14:textId="77777777" w:rsidTr="00BB4CDD">
        <w:trPr>
          <w:cantSplit/>
          <w:trHeight w:val="279"/>
        </w:trPr>
        <w:tc>
          <w:tcPr>
            <w:tcW w:w="0" w:type="auto"/>
            <w:tcBorders>
              <w:top w:val="single" w:sz="4" w:space="0" w:color="auto"/>
              <w:left w:val="single" w:sz="4" w:space="0" w:color="auto"/>
              <w:bottom w:val="single" w:sz="4" w:space="0" w:color="auto"/>
              <w:right w:val="single" w:sz="4" w:space="0" w:color="auto"/>
            </w:tcBorders>
            <w:vAlign w:val="center"/>
          </w:tcPr>
          <w:p w14:paraId="26969987" w14:textId="77777777" w:rsidR="00640F56" w:rsidRPr="00C11AC7" w:rsidRDefault="00640F56" w:rsidP="007D76F8">
            <w:pPr>
              <w:keepNext/>
              <w:spacing w:after="0" w:line="240" w:lineRule="auto"/>
            </w:pPr>
            <w:r>
              <w:t>HW</w:t>
            </w:r>
          </w:p>
        </w:tc>
        <w:tc>
          <w:tcPr>
            <w:tcW w:w="0" w:type="auto"/>
            <w:tcBorders>
              <w:top w:val="single" w:sz="4" w:space="0" w:color="auto"/>
              <w:left w:val="single" w:sz="4" w:space="0" w:color="auto"/>
              <w:bottom w:val="single" w:sz="4" w:space="0" w:color="auto"/>
              <w:right w:val="single" w:sz="4" w:space="0" w:color="auto"/>
            </w:tcBorders>
            <w:vAlign w:val="center"/>
          </w:tcPr>
          <w:p w14:paraId="7A8CA9F4" w14:textId="77777777" w:rsidR="00640F56" w:rsidRPr="00C11AC7" w:rsidRDefault="00640F56" w:rsidP="007D76F8">
            <w:pPr>
              <w:keepNext/>
              <w:spacing w:after="0" w:line="240" w:lineRule="auto"/>
            </w:pPr>
            <w:r>
              <w:t>Hardware and User Manuals</w:t>
            </w:r>
          </w:p>
        </w:tc>
        <w:tc>
          <w:tcPr>
            <w:tcW w:w="0" w:type="auto"/>
            <w:tcBorders>
              <w:top w:val="single" w:sz="4" w:space="0" w:color="auto"/>
              <w:left w:val="single" w:sz="4" w:space="0" w:color="auto"/>
              <w:bottom w:val="single" w:sz="4" w:space="0" w:color="auto"/>
              <w:right w:val="single" w:sz="4" w:space="0" w:color="auto"/>
            </w:tcBorders>
            <w:vAlign w:val="center"/>
          </w:tcPr>
          <w:p w14:paraId="0160F4A6" w14:textId="77777777" w:rsidR="00640F56" w:rsidRPr="00C11AC7" w:rsidRDefault="00640F56" w:rsidP="007D76F8">
            <w:pPr>
              <w:keepNext/>
              <w:spacing w:after="0" w:line="240" w:lineRule="auto"/>
            </w:pPr>
            <w:r>
              <w:t>FR</w:t>
            </w:r>
          </w:p>
        </w:tc>
        <w:tc>
          <w:tcPr>
            <w:tcW w:w="0" w:type="auto"/>
            <w:tcBorders>
              <w:top w:val="single" w:sz="4" w:space="0" w:color="auto"/>
              <w:left w:val="single" w:sz="4" w:space="0" w:color="auto"/>
              <w:bottom w:val="single" w:sz="4" w:space="0" w:color="auto"/>
              <w:right w:val="single" w:sz="4" w:space="0" w:color="auto"/>
            </w:tcBorders>
            <w:vAlign w:val="center"/>
          </w:tcPr>
          <w:p w14:paraId="7F963348" w14:textId="77777777" w:rsidR="00640F56" w:rsidRPr="00C11AC7" w:rsidDel="00A1153C" w:rsidRDefault="00640F56" w:rsidP="007D76F8">
            <w:pPr>
              <w:keepNext/>
              <w:spacing w:after="0" w:line="240" w:lineRule="auto"/>
            </w:pPr>
          </w:p>
        </w:tc>
      </w:tr>
      <w:tr w:rsidR="00640F56" w:rsidRPr="00C11AC7" w14:paraId="2D9D8056" w14:textId="77777777" w:rsidTr="00BB4CDD">
        <w:trPr>
          <w:cantSplit/>
          <w:trHeight w:val="279"/>
        </w:trPr>
        <w:tc>
          <w:tcPr>
            <w:tcW w:w="0" w:type="auto"/>
            <w:tcBorders>
              <w:top w:val="single" w:sz="4" w:space="0" w:color="auto"/>
              <w:left w:val="single" w:sz="4" w:space="0" w:color="auto"/>
              <w:bottom w:val="single" w:sz="4" w:space="0" w:color="auto"/>
              <w:right w:val="single" w:sz="4" w:space="0" w:color="auto"/>
            </w:tcBorders>
            <w:vAlign w:val="center"/>
          </w:tcPr>
          <w:p w14:paraId="17AC3B02" w14:textId="77777777" w:rsidR="00640F56" w:rsidRDefault="00640F56" w:rsidP="007D76F8">
            <w:pPr>
              <w:keepNext/>
              <w:spacing w:after="0" w:line="240" w:lineRule="auto"/>
            </w:pPr>
            <w:r>
              <w:t>SW</w:t>
            </w:r>
          </w:p>
        </w:tc>
        <w:tc>
          <w:tcPr>
            <w:tcW w:w="0" w:type="auto"/>
            <w:tcBorders>
              <w:top w:val="single" w:sz="4" w:space="0" w:color="auto"/>
              <w:left w:val="single" w:sz="4" w:space="0" w:color="auto"/>
              <w:bottom w:val="single" w:sz="4" w:space="0" w:color="auto"/>
              <w:right w:val="single" w:sz="4" w:space="0" w:color="auto"/>
            </w:tcBorders>
            <w:vAlign w:val="center"/>
          </w:tcPr>
          <w:p w14:paraId="4560726D" w14:textId="77777777" w:rsidR="00640F56" w:rsidRDefault="00640F56" w:rsidP="007D76F8">
            <w:pPr>
              <w:keepNext/>
              <w:spacing w:after="0" w:line="240" w:lineRule="auto"/>
            </w:pPr>
            <w:r>
              <w:t>Software and User Manuals</w:t>
            </w:r>
          </w:p>
        </w:tc>
        <w:tc>
          <w:tcPr>
            <w:tcW w:w="0" w:type="auto"/>
            <w:tcBorders>
              <w:top w:val="single" w:sz="4" w:space="0" w:color="auto"/>
              <w:left w:val="single" w:sz="4" w:space="0" w:color="auto"/>
              <w:bottom w:val="single" w:sz="4" w:space="0" w:color="auto"/>
              <w:right w:val="single" w:sz="4" w:space="0" w:color="auto"/>
            </w:tcBorders>
            <w:vAlign w:val="center"/>
          </w:tcPr>
          <w:p w14:paraId="20128A01" w14:textId="77777777" w:rsidR="00640F56" w:rsidRDefault="00640F56" w:rsidP="007D76F8">
            <w:pPr>
              <w:keepNext/>
              <w:spacing w:after="0" w:line="240" w:lineRule="auto"/>
            </w:pPr>
            <w:r>
              <w:t>FR</w:t>
            </w:r>
          </w:p>
        </w:tc>
        <w:tc>
          <w:tcPr>
            <w:tcW w:w="0" w:type="auto"/>
            <w:tcBorders>
              <w:top w:val="single" w:sz="4" w:space="0" w:color="auto"/>
              <w:left w:val="single" w:sz="4" w:space="0" w:color="auto"/>
              <w:bottom w:val="single" w:sz="4" w:space="0" w:color="auto"/>
              <w:right w:val="single" w:sz="4" w:space="0" w:color="auto"/>
            </w:tcBorders>
            <w:vAlign w:val="center"/>
          </w:tcPr>
          <w:p w14:paraId="02450A01" w14:textId="77777777" w:rsidR="00640F56" w:rsidRPr="00C11AC7" w:rsidDel="00A1153C" w:rsidRDefault="00640F56" w:rsidP="007D76F8">
            <w:pPr>
              <w:keepNext/>
              <w:spacing w:after="0" w:line="240" w:lineRule="auto"/>
            </w:pPr>
          </w:p>
        </w:tc>
      </w:tr>
    </w:tbl>
    <w:p w14:paraId="5BD26C20" w14:textId="291521AA" w:rsidR="00640F56" w:rsidRPr="00AD191D" w:rsidRDefault="00640F56" w:rsidP="00640F56">
      <w:pPr>
        <w:pStyle w:val="Caption"/>
        <w:rPr>
          <w:b w:val="0"/>
          <w:bCs w:val="0"/>
        </w:rPr>
      </w:pPr>
      <w:r w:rsidRPr="007F7704">
        <w:t xml:space="preserve">Table </w:t>
      </w:r>
      <w:r w:rsidRPr="000B497E">
        <w:fldChar w:fldCharType="begin"/>
      </w:r>
      <w:r w:rsidRPr="00040B6E">
        <w:instrText xml:space="preserve"> SEQ Table \* ARABIC </w:instrText>
      </w:r>
      <w:r w:rsidRPr="000B497E">
        <w:fldChar w:fldCharType="separate"/>
      </w:r>
      <w:r w:rsidR="00DE2FC5">
        <w:rPr>
          <w:noProof/>
        </w:rPr>
        <w:t>1</w:t>
      </w:r>
      <w:r w:rsidRPr="000B497E">
        <w:fldChar w:fldCharType="end"/>
      </w:r>
      <w:r w:rsidRPr="000B497E">
        <w:t xml:space="preserve"> List of deliverables</w:t>
      </w:r>
    </w:p>
    <w:p w14:paraId="6EB75BAE" w14:textId="0E81F913" w:rsidR="00640F56" w:rsidRPr="00BB4CDD" w:rsidRDefault="00640F56" w:rsidP="00640F56">
      <w:r w:rsidRPr="00C11AC7">
        <w:t xml:space="preserve">Each deliverable document </w:t>
      </w:r>
      <w:r>
        <w:t>shall</w:t>
      </w:r>
      <w:r w:rsidRPr="00C11AC7">
        <w:t xml:space="preserve"> include a title page reporting the project name, the contract number, the title of the document, a reference identifier, the author(s) and related organisation(s), the date of issue and the revision number.</w:t>
      </w:r>
    </w:p>
    <w:p w14:paraId="0B451FCB" w14:textId="5E78B1E5" w:rsidR="00640F56" w:rsidRPr="00E65FF8" w:rsidRDefault="00640F56" w:rsidP="00640F56">
      <w:pPr>
        <w:pStyle w:val="Heading01"/>
        <w:numPr>
          <w:ilvl w:val="0"/>
          <w:numId w:val="0"/>
        </w:numPr>
        <w:ind w:left="907" w:hanging="907"/>
      </w:pPr>
      <w:bookmarkStart w:id="281" w:name="_Toc33078514"/>
      <w:bookmarkStart w:id="282" w:name="_Toc79563938"/>
      <w:bookmarkEnd w:id="276"/>
      <w:bookmarkEnd w:id="277"/>
      <w:bookmarkEnd w:id="278"/>
      <w:bookmarkEnd w:id="279"/>
      <w:bookmarkEnd w:id="280"/>
      <w:r>
        <w:lastRenderedPageBreak/>
        <w:t>Annex A: Guidelines for THE DEVELOPMENT OF USER AND SYSTEM Requirements</w:t>
      </w:r>
      <w:bookmarkEnd w:id="281"/>
      <w:bookmarkEnd w:id="282"/>
    </w:p>
    <w:p w14:paraId="75E172B4" w14:textId="37248DE9" w:rsidR="00640F56" w:rsidRPr="00D043B7" w:rsidRDefault="00640F56" w:rsidP="00640F56">
      <w:r w:rsidRPr="00D043B7">
        <w:t xml:space="preserve">This document is intended to serve as Guideline </w:t>
      </w:r>
      <w:r w:rsidR="00BB4CDD" w:rsidRPr="00D043B7">
        <w:t>to</w:t>
      </w:r>
      <w:r w:rsidRPr="00D043B7">
        <w:t xml:space="preserve"> develop Requirements during ARTES</w:t>
      </w:r>
      <w:r>
        <w:t xml:space="preserve"> 4.0</w:t>
      </w:r>
      <w:r w:rsidRPr="00D043B7">
        <w:t xml:space="preserve"> Applications Projects.</w:t>
      </w:r>
    </w:p>
    <w:p w14:paraId="2EE65B11" w14:textId="77777777" w:rsidR="00640F56" w:rsidRPr="00C86C0A" w:rsidRDefault="00640F56" w:rsidP="00AB647E">
      <w:pPr>
        <w:rPr>
          <w:bCs/>
        </w:rPr>
      </w:pPr>
      <w:r w:rsidRPr="00AB647E">
        <w:rPr>
          <w:b/>
          <w:bCs/>
        </w:rPr>
        <w:t>Elements</w:t>
      </w:r>
    </w:p>
    <w:p w14:paraId="7D639F56" w14:textId="77777777" w:rsidR="00640F56" w:rsidRPr="00D043B7" w:rsidRDefault="00640F56" w:rsidP="00640F56">
      <w:r w:rsidRPr="00D043B7">
        <w:t>The following diagram</w:t>
      </w:r>
      <w:r>
        <w:t>me</w:t>
      </w:r>
      <w:r w:rsidRPr="00D043B7">
        <w:t xml:space="preserve"> shows the logical flow linking User Requirements with System Requirements.</w:t>
      </w:r>
      <w:r w:rsidRPr="00D043B7" w:rsidDel="00C67C5C">
        <w:t xml:space="preserve"> </w:t>
      </w:r>
    </w:p>
    <w:p w14:paraId="691A9475" w14:textId="77777777" w:rsidR="00640F56" w:rsidRDefault="00640F56" w:rsidP="00640F56">
      <w:r>
        <w:rPr>
          <w:noProof/>
          <w:lang w:eastAsia="en-GB"/>
        </w:rPr>
        <w:drawing>
          <wp:inline distT="0" distB="0" distL="0" distR="0" wp14:anchorId="67B293B2" wp14:editId="48D903C2">
            <wp:extent cx="6124575" cy="3371850"/>
            <wp:effectExtent l="0" t="0" r="9525" b="0"/>
            <wp:docPr id="1" name="Picture 7" descr="Description: diagram_1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iagram_1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3371850"/>
                    </a:xfrm>
                    <a:prstGeom prst="rect">
                      <a:avLst/>
                    </a:prstGeom>
                    <a:noFill/>
                    <a:ln>
                      <a:noFill/>
                    </a:ln>
                  </pic:spPr>
                </pic:pic>
              </a:graphicData>
            </a:graphic>
          </wp:inline>
        </w:drawing>
      </w:r>
    </w:p>
    <w:p w14:paraId="7FBF3290" w14:textId="77777777" w:rsidR="00640F56" w:rsidRPr="00D043B7" w:rsidRDefault="00640F56" w:rsidP="00640F56">
      <w:r w:rsidRPr="00D043B7">
        <w:t>Logical separation of the requirements depending on the involvement of the different agents:</w:t>
      </w:r>
    </w:p>
    <w:p w14:paraId="59075E6D" w14:textId="77777777" w:rsidR="00640F56" w:rsidRPr="00C86C0A" w:rsidRDefault="00640F56" w:rsidP="00AB647E">
      <w:pPr>
        <w:rPr>
          <w:bCs/>
        </w:rPr>
      </w:pPr>
      <w:r w:rsidRPr="00AB647E">
        <w:rPr>
          <w:b/>
          <w:bCs/>
        </w:rPr>
        <w:t>User Requirements – the “WHAT”</w:t>
      </w:r>
    </w:p>
    <w:p w14:paraId="41C9A7E7" w14:textId="0A01D664" w:rsidR="00640F56" w:rsidRPr="00A70B2E" w:rsidRDefault="00640F56" w:rsidP="00640F56">
      <w:r>
        <w:t xml:space="preserve">Proposed definition: </w:t>
      </w:r>
      <w:r w:rsidRPr="00A70B2E">
        <w:t>Statement originated by the users describing the functions and capabilities that the</w:t>
      </w:r>
      <w:r>
        <w:t xml:space="preserve"> </w:t>
      </w:r>
      <w:r w:rsidRPr="00A70B2E">
        <w:t xml:space="preserve">system </w:t>
      </w:r>
      <w:r>
        <w:t>shall</w:t>
      </w:r>
      <w:r w:rsidRPr="00A70B2E">
        <w:t xml:space="preserve"> bring to them during its utilization</w:t>
      </w:r>
    </w:p>
    <w:p w14:paraId="2A0A031F" w14:textId="77777777" w:rsidR="00640F56" w:rsidRPr="00187025" w:rsidRDefault="00640F56" w:rsidP="006E5B71">
      <w:pPr>
        <w:pStyle w:val="BodytextJustified"/>
        <w:numPr>
          <w:ilvl w:val="0"/>
          <w:numId w:val="26"/>
        </w:numPr>
      </w:pPr>
      <w:r w:rsidRPr="00187025">
        <w:t xml:space="preserve">Related to a </w:t>
      </w:r>
      <w:r>
        <w:t xml:space="preserve">process </w:t>
      </w:r>
      <w:r w:rsidRPr="00187025">
        <w:t xml:space="preserve">that the user must be able to accomplish using the system / service </w:t>
      </w:r>
    </w:p>
    <w:p w14:paraId="5D26846B" w14:textId="77777777" w:rsidR="00640F56" w:rsidRPr="00187025" w:rsidRDefault="00640F56" w:rsidP="006E5B71">
      <w:pPr>
        <w:pStyle w:val="BodytextJustified"/>
        <w:numPr>
          <w:ilvl w:val="0"/>
          <w:numId w:val="26"/>
        </w:numPr>
      </w:pPr>
      <w:r w:rsidRPr="00187025">
        <w:t>Derived from the analysis of user expectations, problems, needs, constraints and scenarios.</w:t>
      </w:r>
    </w:p>
    <w:p w14:paraId="29B2D3A4" w14:textId="77777777" w:rsidR="00640F56" w:rsidRPr="008066BA" w:rsidRDefault="00640F56" w:rsidP="006E5B71">
      <w:pPr>
        <w:pStyle w:val="ListParagraph"/>
        <w:numPr>
          <w:ilvl w:val="0"/>
          <w:numId w:val="26"/>
        </w:numPr>
        <w:spacing w:after="0" w:line="240" w:lineRule="atLeast"/>
        <w:jc w:val="both"/>
      </w:pPr>
      <w:r w:rsidRPr="00D043B7">
        <w:t>Originated by: users, based on an in-depth interaction with the designer. This dialogue helps to translate the user needs into verifiable user requirements</w:t>
      </w:r>
      <w:r w:rsidRPr="000B5F4A">
        <w:t>.</w:t>
      </w:r>
    </w:p>
    <w:p w14:paraId="4C6DFB17" w14:textId="77777777" w:rsidR="00640F56" w:rsidRDefault="00640F56" w:rsidP="00640F56"/>
    <w:p w14:paraId="5732C4D7" w14:textId="77777777" w:rsidR="00640F56" w:rsidRPr="00AB647E" w:rsidRDefault="00640F56" w:rsidP="00AB647E">
      <w:pPr>
        <w:rPr>
          <w:b/>
          <w:bCs/>
        </w:rPr>
      </w:pPr>
      <w:r w:rsidRPr="00AB647E">
        <w:rPr>
          <w:b/>
          <w:bCs/>
        </w:rPr>
        <w:t>System Requirements – the “HOW”</w:t>
      </w:r>
    </w:p>
    <w:p w14:paraId="5AEDAC55" w14:textId="77777777" w:rsidR="00640F56" w:rsidRPr="00A70B2E" w:rsidRDefault="00640F56" w:rsidP="00AB647E">
      <w:pPr>
        <w:pStyle w:val="FootnoteText"/>
      </w:pPr>
      <w:r>
        <w:t xml:space="preserve">Proposed definition: </w:t>
      </w:r>
      <w:r w:rsidRPr="00A70B2E">
        <w:t xml:space="preserve">Statement typically originated by the designer about what the system shall do and/or </w:t>
      </w:r>
      <w:r>
        <w:tab/>
      </w:r>
      <w:r w:rsidRPr="00A70B2E">
        <w:t>shall be to fulfil the User Requirements (e.g. associated to constraints, environment, operational and performance features)</w:t>
      </w:r>
    </w:p>
    <w:p w14:paraId="715B427C" w14:textId="77777777" w:rsidR="00640F56" w:rsidRPr="00D043B7" w:rsidRDefault="00640F56" w:rsidP="006E5B71">
      <w:pPr>
        <w:pStyle w:val="ListParagraph"/>
        <w:numPr>
          <w:ilvl w:val="0"/>
          <w:numId w:val="27"/>
        </w:numPr>
        <w:spacing w:after="0" w:line="240" w:lineRule="atLeast"/>
        <w:jc w:val="both"/>
      </w:pPr>
      <w:r w:rsidRPr="00D043B7">
        <w:lastRenderedPageBreak/>
        <w:t>Derived from the user requirements, need to be verifiable and traceable to the user requirement.</w:t>
      </w:r>
    </w:p>
    <w:p w14:paraId="55128F40" w14:textId="77777777" w:rsidR="00640F56" w:rsidRPr="00D043B7" w:rsidRDefault="00640F56" w:rsidP="006E5B71">
      <w:pPr>
        <w:pStyle w:val="ListParagraph"/>
        <w:numPr>
          <w:ilvl w:val="0"/>
          <w:numId w:val="27"/>
        </w:numPr>
        <w:spacing w:after="0" w:line="240" w:lineRule="atLeast"/>
        <w:jc w:val="both"/>
      </w:pPr>
      <w:r w:rsidRPr="00D043B7">
        <w:t>Originated by: designer/system engineer.</w:t>
      </w:r>
    </w:p>
    <w:p w14:paraId="75EC25FE" w14:textId="77777777" w:rsidR="00640F56" w:rsidRDefault="00640F56" w:rsidP="00640F56">
      <w:pPr>
        <w:rPr>
          <w:lang w:val="en-US"/>
        </w:rPr>
      </w:pPr>
    </w:p>
    <w:p w14:paraId="7F7A71BD" w14:textId="77777777" w:rsidR="00640F56" w:rsidRPr="00AB647E" w:rsidRDefault="00640F56" w:rsidP="00640F56">
      <w:pPr>
        <w:rPr>
          <w:b/>
          <w:bCs/>
        </w:rPr>
      </w:pPr>
      <w:r w:rsidRPr="00AB647E">
        <w:rPr>
          <w:b/>
          <w:bCs/>
        </w:rPr>
        <w:t>Ground rules applicable to both UR and SR</w:t>
      </w:r>
    </w:p>
    <w:p w14:paraId="64E14A91" w14:textId="77777777" w:rsidR="00640F56" w:rsidRPr="00216811" w:rsidRDefault="00640F56" w:rsidP="006E5B71">
      <w:pPr>
        <w:pStyle w:val="ListParagraph"/>
        <w:numPr>
          <w:ilvl w:val="0"/>
          <w:numId w:val="29"/>
        </w:numPr>
        <w:spacing w:after="0" w:line="240" w:lineRule="atLeast"/>
        <w:jc w:val="both"/>
        <w:rPr>
          <w:i/>
        </w:rPr>
      </w:pPr>
      <w:r w:rsidRPr="00D043B7">
        <w:t>They need to be agreed and meaningful for both users and designer (i.e. need of constant dialogue)</w:t>
      </w:r>
    </w:p>
    <w:p w14:paraId="31F6922A" w14:textId="77777777" w:rsidR="00640F56" w:rsidRPr="00216811" w:rsidRDefault="00640F56" w:rsidP="006E5B71">
      <w:pPr>
        <w:pStyle w:val="ListParagraph"/>
        <w:numPr>
          <w:ilvl w:val="0"/>
          <w:numId w:val="29"/>
        </w:numPr>
        <w:spacing w:after="0" w:line="240" w:lineRule="atLeast"/>
        <w:jc w:val="both"/>
        <w:rPr>
          <w:i/>
        </w:rPr>
      </w:pPr>
      <w:r w:rsidRPr="00D043B7">
        <w:t>They should be limited to a single thought, concise, simple and stated in a positive way</w:t>
      </w:r>
    </w:p>
    <w:p w14:paraId="5B5227E7" w14:textId="77777777" w:rsidR="00640F56" w:rsidRPr="00D043B7" w:rsidRDefault="00640F56" w:rsidP="006E5B71">
      <w:pPr>
        <w:pStyle w:val="ListParagraph"/>
        <w:numPr>
          <w:ilvl w:val="0"/>
          <w:numId w:val="29"/>
        </w:numPr>
        <w:spacing w:after="0" w:line="240" w:lineRule="atLeast"/>
        <w:jc w:val="both"/>
      </w:pPr>
      <w:r w:rsidRPr="00D043B7">
        <w:t xml:space="preserve">In particular for SR, they shall be needed (i.e. responding to at least one UR) </w:t>
      </w:r>
    </w:p>
    <w:p w14:paraId="79D1B02A" w14:textId="77777777" w:rsidR="00640F56" w:rsidRPr="00D043B7" w:rsidRDefault="00640F56" w:rsidP="006E5B71">
      <w:pPr>
        <w:pStyle w:val="ListParagraph"/>
        <w:numPr>
          <w:ilvl w:val="0"/>
          <w:numId w:val="29"/>
        </w:numPr>
        <w:spacing w:after="0" w:line="240" w:lineRule="atLeast"/>
        <w:jc w:val="both"/>
      </w:pPr>
      <w:r w:rsidRPr="00D043B7">
        <w:t>They need to be verifiable and attainable</w:t>
      </w:r>
    </w:p>
    <w:p w14:paraId="7C6046FF" w14:textId="77777777" w:rsidR="00640F56" w:rsidRPr="00216811" w:rsidRDefault="00640F56" w:rsidP="006E5B71">
      <w:pPr>
        <w:pStyle w:val="ListParagraph"/>
        <w:numPr>
          <w:ilvl w:val="0"/>
          <w:numId w:val="29"/>
        </w:numPr>
        <w:spacing w:after="0" w:line="240" w:lineRule="atLeast"/>
        <w:jc w:val="both"/>
        <w:rPr>
          <w:i/>
        </w:rPr>
      </w:pPr>
      <w:r w:rsidRPr="00D043B7">
        <w:t>Presented in formal documents</w:t>
      </w:r>
    </w:p>
    <w:p w14:paraId="14909BB3" w14:textId="77777777" w:rsidR="00640F56" w:rsidRPr="00D043B7" w:rsidRDefault="00640F56" w:rsidP="006E5B71">
      <w:pPr>
        <w:pStyle w:val="ListParagraph"/>
        <w:numPr>
          <w:ilvl w:val="0"/>
          <w:numId w:val="29"/>
        </w:numPr>
        <w:spacing w:after="0" w:line="240" w:lineRule="atLeast"/>
        <w:jc w:val="both"/>
      </w:pPr>
      <w:r w:rsidRPr="00D043B7">
        <w:t>Each requirement shall be accompanied by:</w:t>
      </w:r>
    </w:p>
    <w:p w14:paraId="0AB1EDA2" w14:textId="77777777" w:rsidR="00640F56" w:rsidRPr="00D043B7" w:rsidRDefault="00640F56" w:rsidP="006E5B71">
      <w:pPr>
        <w:pStyle w:val="ListParagraph"/>
        <w:numPr>
          <w:ilvl w:val="0"/>
          <w:numId w:val="28"/>
        </w:numPr>
        <w:spacing w:after="0" w:line="240" w:lineRule="atLeast"/>
        <w:jc w:val="both"/>
      </w:pPr>
      <w:r w:rsidRPr="00040B6E">
        <w:t>Rationale:</w:t>
      </w:r>
      <w:r w:rsidRPr="00D043B7">
        <w:t xml:space="preserve"> helps to understand and interpret the requirement, and to transform knowledge in project asset. Needs to be documented and linked to the requirement, likely in a design document (e.g. Design Justification File).</w:t>
      </w:r>
    </w:p>
    <w:p w14:paraId="66F61DE4" w14:textId="77777777" w:rsidR="00640F56" w:rsidRPr="00D043B7" w:rsidRDefault="00640F56" w:rsidP="006E5B71">
      <w:pPr>
        <w:pStyle w:val="ListParagraph"/>
        <w:numPr>
          <w:ilvl w:val="0"/>
          <w:numId w:val="28"/>
        </w:numPr>
        <w:spacing w:after="0" w:line="240" w:lineRule="atLeast"/>
        <w:jc w:val="both"/>
      </w:pPr>
      <w:r w:rsidRPr="00040B6E">
        <w:t>Verification method:</w:t>
      </w:r>
      <w:r w:rsidRPr="00D043B7">
        <w:t xml:space="preserve"> needs to be considered and documented while writing the requirements (e.g. some of the possible verification methods being Review of Design (RoD), Test (T), Simulation(S) etc.).</w:t>
      </w:r>
    </w:p>
    <w:p w14:paraId="0AE59CF5" w14:textId="77777777" w:rsidR="00640F56" w:rsidRPr="00D043B7" w:rsidRDefault="00640F56" w:rsidP="00640F56">
      <w:r w:rsidRPr="00D043B7">
        <w:t>Hint: words such as “</w:t>
      </w:r>
      <w:r w:rsidRPr="00D043B7">
        <w:rPr>
          <w:i/>
        </w:rPr>
        <w:t>adequate, easy, high speed, maximise, minimise, quickly, robust, sufficient, use’-friendly</w:t>
      </w:r>
      <w:r w:rsidRPr="00D043B7">
        <w:t>” are likely to indicate unverifiable requirements and should not be used.</w:t>
      </w:r>
    </w:p>
    <w:p w14:paraId="25C3106A" w14:textId="77777777" w:rsidR="00640F56" w:rsidRPr="00D043B7" w:rsidRDefault="00640F56" w:rsidP="006E5B71">
      <w:pPr>
        <w:pStyle w:val="ListParagraph"/>
        <w:numPr>
          <w:ilvl w:val="0"/>
          <w:numId w:val="28"/>
        </w:numPr>
        <w:spacing w:after="0" w:line="240" w:lineRule="atLeast"/>
        <w:jc w:val="both"/>
      </w:pPr>
      <w:r w:rsidRPr="00040B6E">
        <w:t>Allocation:</w:t>
      </w:r>
      <w:r w:rsidRPr="00D043B7">
        <w:t xml:space="preserve"> identify to which part of the system/subsystem applies a given requirement. This helps to identify possible internal interfaces, find redundant or inconsistent requirement and ensure completeness. </w:t>
      </w:r>
    </w:p>
    <w:p w14:paraId="475968D5" w14:textId="77777777" w:rsidR="00640F56" w:rsidRPr="00D043B7" w:rsidRDefault="00640F56" w:rsidP="006E5B71">
      <w:pPr>
        <w:pStyle w:val="ListParagraph"/>
        <w:numPr>
          <w:ilvl w:val="0"/>
          <w:numId w:val="28"/>
        </w:numPr>
        <w:spacing w:after="0" w:line="240" w:lineRule="atLeast"/>
        <w:jc w:val="both"/>
      </w:pPr>
      <w:r w:rsidRPr="00040B6E">
        <w:t>Traceability:</w:t>
      </w:r>
      <w:r w:rsidRPr="00D043B7">
        <w:t xml:space="preserve"> needed to identify a requirement source, helps correct omissions, redundant or unnecessary requirements. Requirements can be traceable by assigning unique identifiers to each requirement. Traceability matrices can be used to quickly check the UR and SR dependences. </w:t>
      </w:r>
    </w:p>
    <w:p w14:paraId="4C17814E" w14:textId="77777777" w:rsidR="00640F56" w:rsidRPr="00D043B7" w:rsidRDefault="00640F56" w:rsidP="00640F56"/>
    <w:p w14:paraId="6EA1013A" w14:textId="77777777" w:rsidR="00640F56" w:rsidRPr="00AB647E" w:rsidRDefault="00640F56" w:rsidP="00640F56">
      <w:pPr>
        <w:rPr>
          <w:b/>
          <w:bCs/>
        </w:rPr>
      </w:pPr>
      <w:r w:rsidRPr="00AB647E">
        <w:rPr>
          <w:b/>
          <w:bCs/>
        </w:rPr>
        <w:t>Ground rules for Project Management towards Requirements process</w:t>
      </w:r>
    </w:p>
    <w:p w14:paraId="1E7A5DD3" w14:textId="77777777" w:rsidR="00640F56" w:rsidRPr="00D043B7" w:rsidRDefault="00640F56" w:rsidP="006E5B71">
      <w:pPr>
        <w:pStyle w:val="ListParagraph"/>
        <w:numPr>
          <w:ilvl w:val="0"/>
          <w:numId w:val="30"/>
        </w:numPr>
        <w:spacing w:after="0" w:line="240" w:lineRule="atLeast"/>
        <w:jc w:val="both"/>
      </w:pPr>
      <w:r w:rsidRPr="00D043B7">
        <w:t>Inclusion of a Requirements Review in the projects, as part of the BDR. Characterized by the following:</w:t>
      </w:r>
    </w:p>
    <w:p w14:paraId="576E2398" w14:textId="77777777" w:rsidR="00640F56" w:rsidRPr="00D043B7" w:rsidRDefault="00640F56" w:rsidP="006E5B71">
      <w:pPr>
        <w:pStyle w:val="ListParagraph"/>
        <w:numPr>
          <w:ilvl w:val="0"/>
          <w:numId w:val="31"/>
        </w:numPr>
        <w:spacing w:after="0" w:line="240" w:lineRule="atLeast"/>
        <w:jc w:val="both"/>
      </w:pPr>
      <w:r w:rsidRPr="00D043B7">
        <w:t>Includes the Users and Designers</w:t>
      </w:r>
    </w:p>
    <w:p w14:paraId="3758640C" w14:textId="77777777" w:rsidR="00640F56" w:rsidRPr="00D043B7" w:rsidRDefault="00640F56" w:rsidP="006E5B71">
      <w:pPr>
        <w:pStyle w:val="ListParagraph"/>
        <w:numPr>
          <w:ilvl w:val="0"/>
          <w:numId w:val="31"/>
        </w:numPr>
        <w:spacing w:after="0" w:line="240" w:lineRule="atLeast"/>
        <w:jc w:val="both"/>
      </w:pPr>
      <w:r w:rsidRPr="00D043B7">
        <w:t>Gives the opportunity to the designer to explain the System Requirements and the associated rationale</w:t>
      </w:r>
    </w:p>
    <w:p w14:paraId="5502F46E" w14:textId="77777777" w:rsidR="00640F56" w:rsidRPr="00D043B7" w:rsidRDefault="00640F56" w:rsidP="006E5B71">
      <w:pPr>
        <w:pStyle w:val="ListParagraph"/>
        <w:numPr>
          <w:ilvl w:val="0"/>
          <w:numId w:val="31"/>
        </w:numPr>
        <w:spacing w:after="0" w:line="240" w:lineRule="atLeast"/>
        <w:jc w:val="both"/>
      </w:pPr>
      <w:r w:rsidRPr="00D043B7">
        <w:t>Collect User feedback on System Requirements</w:t>
      </w:r>
    </w:p>
    <w:p w14:paraId="6D67F228" w14:textId="02A1254B" w:rsidR="00640F56" w:rsidRDefault="00640F56" w:rsidP="00640F56">
      <w:r w:rsidRPr="00D043B7">
        <w:rPr>
          <w:color w:val="000000"/>
        </w:rPr>
        <w:t>The following diagram</w:t>
      </w:r>
      <w:r>
        <w:rPr>
          <w:color w:val="000000"/>
        </w:rPr>
        <w:t>me</w:t>
      </w:r>
      <w:r w:rsidRPr="00D043B7">
        <w:rPr>
          <w:color w:val="000000"/>
        </w:rPr>
        <w:t xml:space="preserve"> shows the different stages characterising a typical ARTES </w:t>
      </w:r>
      <w:r>
        <w:rPr>
          <w:color w:val="000000"/>
        </w:rPr>
        <w:t xml:space="preserve">4.0 </w:t>
      </w:r>
      <w:r w:rsidRPr="00D043B7">
        <w:rPr>
          <w:color w:val="000000"/>
        </w:rPr>
        <w:t>Applications Demo Project</w:t>
      </w:r>
      <w:r w:rsidRPr="00D043B7">
        <w:t>. It highlights the different intermediate milestones with respect to the project stages, and the transition from User Requirements to System Requirements.</w:t>
      </w:r>
    </w:p>
    <w:p w14:paraId="7FADDB12" w14:textId="77777777" w:rsidR="00640F56" w:rsidRDefault="00640F56" w:rsidP="00640F56">
      <w:r>
        <w:rPr>
          <w:noProof/>
          <w:lang w:eastAsia="en-GB"/>
        </w:rPr>
        <w:lastRenderedPageBreak/>
        <w:drawing>
          <wp:inline distT="0" distB="0" distL="0" distR="0" wp14:anchorId="4871F920" wp14:editId="19541025">
            <wp:extent cx="6406701" cy="3149828"/>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21613" cy="3157160"/>
                    </a:xfrm>
                    <a:prstGeom prst="rect">
                      <a:avLst/>
                    </a:prstGeom>
                    <a:noFill/>
                    <a:ln>
                      <a:noFill/>
                    </a:ln>
                  </pic:spPr>
                </pic:pic>
              </a:graphicData>
            </a:graphic>
          </wp:inline>
        </w:drawing>
      </w:r>
    </w:p>
    <w:p w14:paraId="4CDC1D64" w14:textId="77777777" w:rsidR="00640F56" w:rsidRPr="00AB647E" w:rsidRDefault="00640F56" w:rsidP="00640F56">
      <w:pPr>
        <w:rPr>
          <w:b/>
          <w:bCs/>
        </w:rPr>
      </w:pPr>
      <w:r w:rsidRPr="00AB647E">
        <w:rPr>
          <w:b/>
          <w:bCs/>
        </w:rPr>
        <w:t>Tools for Requirements development and project evaluation</w:t>
      </w:r>
    </w:p>
    <w:p w14:paraId="7C5082A5" w14:textId="2BB552CB" w:rsidR="00640F56" w:rsidRDefault="00640F56" w:rsidP="00640F56">
      <w:pPr>
        <w:rPr>
          <w:rFonts w:cs="Arial"/>
          <w:szCs w:val="28"/>
        </w:rPr>
      </w:pPr>
      <w:r>
        <w:t>In order to properly define, write and implement the User and System Requirements, several tools can be used for organizational purposes. One the possible methods to perform this task is the Quality Function Deployment (QFD), which helps the system designer(s) in order to ease and guide a correct requirements process.</w:t>
      </w:r>
      <w:bookmarkStart w:id="283" w:name="_Toc273873662"/>
      <w:bookmarkStart w:id="284" w:name="_Toc273953363"/>
    </w:p>
    <w:p w14:paraId="43675BB8" w14:textId="49347E28" w:rsidR="00640F56" w:rsidRDefault="00640F56" w:rsidP="00640F56">
      <w:pPr>
        <w:pStyle w:val="Heading01"/>
        <w:numPr>
          <w:ilvl w:val="0"/>
          <w:numId w:val="0"/>
        </w:numPr>
        <w:ind w:left="907" w:hanging="907"/>
      </w:pPr>
      <w:bookmarkStart w:id="285" w:name="_Toc33078516"/>
      <w:bookmarkStart w:id="286" w:name="_Toc79563940"/>
      <w:bookmarkEnd w:id="283"/>
      <w:bookmarkEnd w:id="284"/>
      <w:r>
        <w:lastRenderedPageBreak/>
        <w:t xml:space="preserve">Annex </w:t>
      </w:r>
      <w:r w:rsidR="00082C1F">
        <w:t>B</w:t>
      </w:r>
      <w:r>
        <w:t>: List of A</w:t>
      </w:r>
      <w:r w:rsidR="009D6B34">
        <w:t>c</w:t>
      </w:r>
      <w:r>
        <w:t>ronyms</w:t>
      </w:r>
      <w:bookmarkEnd w:id="285"/>
      <w:bookmarkEnd w:id="286"/>
    </w:p>
    <w:tbl>
      <w:tblPr>
        <w:tblStyle w:val="NogridTable"/>
        <w:tblW w:w="0" w:type="auto"/>
        <w:tblLook w:val="04A0" w:firstRow="1" w:lastRow="0" w:firstColumn="1" w:lastColumn="0" w:noHBand="0" w:noVBand="1"/>
      </w:tblPr>
      <w:tblGrid>
        <w:gridCol w:w="1207"/>
        <w:gridCol w:w="8364"/>
      </w:tblGrid>
      <w:tr w:rsidR="00640F56" w:rsidRPr="002D6012" w14:paraId="71A9DABC" w14:textId="77777777" w:rsidTr="00BB4CDD">
        <w:tc>
          <w:tcPr>
            <w:cnfStyle w:val="001000000000" w:firstRow="0" w:lastRow="0" w:firstColumn="1" w:lastColumn="0" w:oddVBand="0" w:evenVBand="0" w:oddHBand="0" w:evenHBand="0" w:firstRowFirstColumn="0" w:firstRowLastColumn="0" w:lastRowFirstColumn="0" w:lastRowLastColumn="0"/>
            <w:tcW w:w="1207" w:type="dxa"/>
          </w:tcPr>
          <w:p w14:paraId="6F36897C" w14:textId="77777777" w:rsidR="00640F56" w:rsidRPr="00F80E29" w:rsidRDefault="00640F56" w:rsidP="00BB4CDD">
            <w:r>
              <w:t>ARTES</w:t>
            </w:r>
          </w:p>
        </w:tc>
        <w:tc>
          <w:tcPr>
            <w:tcW w:w="8364" w:type="dxa"/>
          </w:tcPr>
          <w:p w14:paraId="1A455A67" w14:textId="77777777" w:rsidR="00640F56" w:rsidRPr="00F80E29" w:rsidRDefault="00640F56" w:rsidP="00BB4CDD">
            <w:pPr>
              <w:cnfStyle w:val="000000000000" w:firstRow="0" w:lastRow="0" w:firstColumn="0" w:lastColumn="0" w:oddVBand="0" w:evenVBand="0" w:oddHBand="0" w:evenHBand="0" w:firstRowFirstColumn="0" w:firstRowLastColumn="0" w:lastRowFirstColumn="0" w:lastRowLastColumn="0"/>
            </w:pPr>
            <w:r>
              <w:t>Advanced Research in Telecommunication Systems</w:t>
            </w:r>
          </w:p>
        </w:tc>
      </w:tr>
      <w:tr w:rsidR="00640F56" w:rsidRPr="002D6012" w14:paraId="72D0BBE3" w14:textId="77777777" w:rsidTr="00BB4CDD">
        <w:tc>
          <w:tcPr>
            <w:cnfStyle w:val="001000000000" w:firstRow="0" w:lastRow="0" w:firstColumn="1" w:lastColumn="0" w:oddVBand="0" w:evenVBand="0" w:oddHBand="0" w:evenHBand="0" w:firstRowFirstColumn="0" w:firstRowLastColumn="0" w:lastRowFirstColumn="0" w:lastRowLastColumn="0"/>
            <w:tcW w:w="1207" w:type="dxa"/>
          </w:tcPr>
          <w:p w14:paraId="1C395CC7" w14:textId="77777777" w:rsidR="00640F56" w:rsidRDefault="00640F56" w:rsidP="00BB4CDD">
            <w:r>
              <w:t>BASS</w:t>
            </w:r>
          </w:p>
        </w:tc>
        <w:tc>
          <w:tcPr>
            <w:tcW w:w="8364" w:type="dxa"/>
          </w:tcPr>
          <w:p w14:paraId="5FA90925"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t>Business Applications – Space Solutions</w:t>
            </w:r>
          </w:p>
        </w:tc>
      </w:tr>
      <w:tr w:rsidR="00640F56" w:rsidRPr="002D6012" w14:paraId="59B14E87"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4CC4DF70" w14:textId="77777777" w:rsidR="00640F56" w:rsidRDefault="00640F56" w:rsidP="00BB4CDD">
            <w:r>
              <w:t>BDR</w:t>
            </w:r>
          </w:p>
        </w:tc>
        <w:tc>
          <w:tcPr>
            <w:tcW w:w="8364" w:type="dxa"/>
            <w:vAlign w:val="center"/>
          </w:tcPr>
          <w:p w14:paraId="37BC9BC9"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t>Baseline Design Review</w:t>
            </w:r>
          </w:p>
        </w:tc>
      </w:tr>
      <w:tr w:rsidR="00640F56" w:rsidRPr="001D4A39" w14:paraId="46A364F2"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021E6916" w14:textId="77777777" w:rsidR="00640F56" w:rsidRPr="00F80E29" w:rsidRDefault="00640F56" w:rsidP="00BB4CDD">
            <w:r>
              <w:t>CFCA</w:t>
            </w:r>
          </w:p>
        </w:tc>
        <w:tc>
          <w:tcPr>
            <w:tcW w:w="8364" w:type="dxa"/>
            <w:vAlign w:val="center"/>
          </w:tcPr>
          <w:p w14:paraId="63B234E0" w14:textId="77777777" w:rsidR="00640F56" w:rsidRPr="00F80E29" w:rsidRDefault="00640F56" w:rsidP="00BB4CDD">
            <w:pPr>
              <w:cnfStyle w:val="000000000000" w:firstRow="0" w:lastRow="0" w:firstColumn="0" w:lastColumn="0" w:oddVBand="0" w:evenVBand="0" w:oddHBand="0" w:evenHBand="0" w:firstRowFirstColumn="0" w:firstRowLastColumn="0" w:lastRowFirstColumn="0" w:lastRowLastColumn="0"/>
            </w:pPr>
            <w:r>
              <w:t>C-Funding Confirmation Arrangement</w:t>
            </w:r>
          </w:p>
        </w:tc>
      </w:tr>
      <w:tr w:rsidR="00640F56" w:rsidRPr="001D4A39" w14:paraId="267996E9"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05647428" w14:textId="77777777" w:rsidR="00640F56" w:rsidRPr="001D4A39" w:rsidRDefault="00640F56" w:rsidP="00BB4CDD">
            <w:r w:rsidRPr="00F80E29">
              <w:t>BP</w:t>
            </w:r>
          </w:p>
        </w:tc>
        <w:tc>
          <w:tcPr>
            <w:tcW w:w="8364" w:type="dxa"/>
            <w:vAlign w:val="center"/>
          </w:tcPr>
          <w:p w14:paraId="79C8C6A5" w14:textId="77777777" w:rsidR="00640F56" w:rsidRPr="001D4A39" w:rsidRDefault="00640F56" w:rsidP="00BB4CDD">
            <w:pPr>
              <w:cnfStyle w:val="000000000000" w:firstRow="0" w:lastRow="0" w:firstColumn="0" w:lastColumn="0" w:oddVBand="0" w:evenVBand="0" w:oddHBand="0" w:evenHBand="0" w:firstRowFirstColumn="0" w:firstRowLastColumn="0" w:lastRowFirstColumn="0" w:lastRowLastColumn="0"/>
            </w:pPr>
            <w:r w:rsidRPr="00F80E29">
              <w:t xml:space="preserve">Business Plan </w:t>
            </w:r>
          </w:p>
        </w:tc>
      </w:tr>
      <w:tr w:rsidR="00640F56" w:rsidRPr="002D6012" w14:paraId="6C1FC793"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219F42EF" w14:textId="77777777" w:rsidR="00640F56" w:rsidRPr="001D4A39" w:rsidRDefault="00640F56" w:rsidP="00BB4CDD">
            <w:r>
              <w:t>CDR</w:t>
            </w:r>
          </w:p>
        </w:tc>
        <w:tc>
          <w:tcPr>
            <w:tcW w:w="8364" w:type="dxa"/>
            <w:vAlign w:val="center"/>
          </w:tcPr>
          <w:p w14:paraId="75D79FF1" w14:textId="77777777" w:rsidR="00640F56" w:rsidRPr="001D4A39" w:rsidRDefault="00640F56" w:rsidP="00BB4CDD">
            <w:pPr>
              <w:cnfStyle w:val="000000000000" w:firstRow="0" w:lastRow="0" w:firstColumn="0" w:lastColumn="0" w:oddVBand="0" w:evenVBand="0" w:oddHBand="0" w:evenHBand="0" w:firstRowFirstColumn="0" w:firstRowLastColumn="0" w:lastRowFirstColumn="0" w:lastRowLastColumn="0"/>
            </w:pPr>
            <w:r>
              <w:t>Critical Design Review</w:t>
            </w:r>
          </w:p>
        </w:tc>
      </w:tr>
      <w:tr w:rsidR="00640F56" w14:paraId="3F966D00"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1A384951" w14:textId="77777777" w:rsidR="00640F56" w:rsidRDefault="00640F56" w:rsidP="00BB4CDD">
            <w:r w:rsidRPr="00F80E29">
              <w:t>COD</w:t>
            </w:r>
          </w:p>
        </w:tc>
        <w:tc>
          <w:tcPr>
            <w:tcW w:w="8364" w:type="dxa"/>
            <w:vAlign w:val="center"/>
          </w:tcPr>
          <w:p w14:paraId="7C616617"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rsidRPr="00F80E29">
              <w:t>Contract Outcome Data</w:t>
            </w:r>
          </w:p>
        </w:tc>
      </w:tr>
      <w:tr w:rsidR="00640F56" w14:paraId="52298540"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08E08187" w14:textId="77777777" w:rsidR="00640F56" w:rsidRPr="00F80E29" w:rsidRDefault="00640F56" w:rsidP="00BB4CDD">
            <w:r>
              <w:t>COTS</w:t>
            </w:r>
          </w:p>
        </w:tc>
        <w:tc>
          <w:tcPr>
            <w:tcW w:w="8364" w:type="dxa"/>
            <w:vAlign w:val="center"/>
          </w:tcPr>
          <w:p w14:paraId="27D5DA6E" w14:textId="77777777" w:rsidR="00640F56" w:rsidRPr="00F80E29" w:rsidRDefault="00640F56" w:rsidP="00BB4CDD">
            <w:pPr>
              <w:cnfStyle w:val="000000000000" w:firstRow="0" w:lastRow="0" w:firstColumn="0" w:lastColumn="0" w:oddVBand="0" w:evenVBand="0" w:oddHBand="0" w:evenHBand="0" w:firstRowFirstColumn="0" w:firstRowLastColumn="0" w:lastRowFirstColumn="0" w:lastRowLastColumn="0"/>
            </w:pPr>
            <w:r>
              <w:t>Commercial Off The Shelf</w:t>
            </w:r>
          </w:p>
        </w:tc>
      </w:tr>
      <w:tr w:rsidR="00640F56" w:rsidRPr="001D4A39" w14:paraId="7CE963B5"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1DE9D98B" w14:textId="77777777" w:rsidR="00640F56" w:rsidRPr="001D4A39" w:rsidRDefault="00640F56" w:rsidP="00BB4CDD">
            <w:r w:rsidRPr="00F80E29">
              <w:t>DM</w:t>
            </w:r>
          </w:p>
        </w:tc>
        <w:tc>
          <w:tcPr>
            <w:tcW w:w="8364" w:type="dxa"/>
            <w:vAlign w:val="center"/>
          </w:tcPr>
          <w:p w14:paraId="2F4B758D" w14:textId="77777777" w:rsidR="00640F56" w:rsidRPr="001D4A39" w:rsidRDefault="00640F56" w:rsidP="00BB4CDD">
            <w:pPr>
              <w:cnfStyle w:val="000000000000" w:firstRow="0" w:lastRow="0" w:firstColumn="0" w:lastColumn="0" w:oddVBand="0" w:evenVBand="0" w:oddHBand="0" w:evenHBand="0" w:firstRowFirstColumn="0" w:firstRowLastColumn="0" w:lastRowFirstColumn="0" w:lastRowLastColumn="0"/>
            </w:pPr>
            <w:r w:rsidRPr="00F80E29">
              <w:t>Digital Media (as part of the FDP)</w:t>
            </w:r>
          </w:p>
        </w:tc>
      </w:tr>
      <w:tr w:rsidR="00640F56" w:rsidRPr="002D6012" w14:paraId="00FA35E3" w14:textId="77777777" w:rsidTr="00BB4CDD">
        <w:tc>
          <w:tcPr>
            <w:cnfStyle w:val="001000000000" w:firstRow="0" w:lastRow="0" w:firstColumn="1" w:lastColumn="0" w:oddVBand="0" w:evenVBand="0" w:oddHBand="0" w:evenHBand="0" w:firstRowFirstColumn="0" w:firstRowLastColumn="0" w:lastRowFirstColumn="0" w:lastRowLastColumn="0"/>
            <w:tcW w:w="1207" w:type="dxa"/>
          </w:tcPr>
          <w:p w14:paraId="20A30D84" w14:textId="77777777" w:rsidR="00640F56" w:rsidRPr="00F80E29" w:rsidRDefault="00640F56" w:rsidP="00BB4CDD">
            <w:r>
              <w:t>ESA</w:t>
            </w:r>
          </w:p>
        </w:tc>
        <w:tc>
          <w:tcPr>
            <w:tcW w:w="8364" w:type="dxa"/>
          </w:tcPr>
          <w:p w14:paraId="2A4A570C" w14:textId="77777777" w:rsidR="00640F56" w:rsidRPr="00F80E29" w:rsidRDefault="00640F56" w:rsidP="00BB4CDD">
            <w:pPr>
              <w:cnfStyle w:val="000000000000" w:firstRow="0" w:lastRow="0" w:firstColumn="0" w:lastColumn="0" w:oddVBand="0" w:evenVBand="0" w:oddHBand="0" w:evenHBand="0" w:firstRowFirstColumn="0" w:firstRowLastColumn="0" w:lastRowFirstColumn="0" w:lastRowLastColumn="0"/>
            </w:pPr>
            <w:r>
              <w:t>European Space Agency</w:t>
            </w:r>
          </w:p>
        </w:tc>
      </w:tr>
      <w:tr w:rsidR="00640F56" w:rsidRPr="002D6012" w14:paraId="0D06167C"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19F206BB" w14:textId="77777777" w:rsidR="00640F56" w:rsidRPr="001D4A39" w:rsidRDefault="00640F56" w:rsidP="00BB4CDD">
            <w:r>
              <w:t>FAT</w:t>
            </w:r>
          </w:p>
        </w:tc>
        <w:tc>
          <w:tcPr>
            <w:tcW w:w="8364" w:type="dxa"/>
            <w:vAlign w:val="center"/>
          </w:tcPr>
          <w:p w14:paraId="74F8EF6D" w14:textId="77777777" w:rsidR="00640F56" w:rsidRPr="001D4A39" w:rsidRDefault="00640F56" w:rsidP="00BB4CDD">
            <w:pPr>
              <w:cnfStyle w:val="000000000000" w:firstRow="0" w:lastRow="0" w:firstColumn="0" w:lastColumn="0" w:oddVBand="0" w:evenVBand="0" w:oddHBand="0" w:evenHBand="0" w:firstRowFirstColumn="0" w:firstRowLastColumn="0" w:lastRowFirstColumn="0" w:lastRowLastColumn="0"/>
            </w:pPr>
            <w:r>
              <w:t>Factory Acceptance Test</w:t>
            </w:r>
          </w:p>
        </w:tc>
      </w:tr>
      <w:tr w:rsidR="00640F56" w14:paraId="632A34DD"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3D9941E1" w14:textId="77777777" w:rsidR="00640F56" w:rsidRDefault="00640F56" w:rsidP="00BB4CDD">
            <w:r w:rsidRPr="00F80E29">
              <w:t>FDP</w:t>
            </w:r>
          </w:p>
        </w:tc>
        <w:tc>
          <w:tcPr>
            <w:tcW w:w="8364" w:type="dxa"/>
            <w:vAlign w:val="center"/>
          </w:tcPr>
          <w:p w14:paraId="3B811C5F"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rsidRPr="00F80E29">
              <w:t>Final Data Package</w:t>
            </w:r>
          </w:p>
        </w:tc>
      </w:tr>
      <w:tr w:rsidR="00640F56" w:rsidRPr="002D6012" w14:paraId="605C72DC"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653ADFA5" w14:textId="77777777" w:rsidR="00640F56" w:rsidRPr="001D4A39" w:rsidRDefault="00640F56" w:rsidP="00BB4CDD">
            <w:r>
              <w:t>FR</w:t>
            </w:r>
          </w:p>
        </w:tc>
        <w:tc>
          <w:tcPr>
            <w:tcW w:w="8364" w:type="dxa"/>
            <w:vAlign w:val="center"/>
          </w:tcPr>
          <w:p w14:paraId="1EA2A339" w14:textId="77777777" w:rsidR="00640F56" w:rsidRPr="001D4A39" w:rsidRDefault="00640F56" w:rsidP="00BB4CDD">
            <w:pPr>
              <w:cnfStyle w:val="000000000000" w:firstRow="0" w:lastRow="0" w:firstColumn="0" w:lastColumn="0" w:oddVBand="0" w:evenVBand="0" w:oddHBand="0" w:evenHBand="0" w:firstRowFirstColumn="0" w:firstRowLastColumn="0" w:lastRowFirstColumn="0" w:lastRowLastColumn="0"/>
            </w:pPr>
            <w:r>
              <w:t>Final Review</w:t>
            </w:r>
          </w:p>
        </w:tc>
      </w:tr>
      <w:tr w:rsidR="00640F56" w14:paraId="5707873B"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55AF41C1" w14:textId="77777777" w:rsidR="00640F56" w:rsidRDefault="00640F56" w:rsidP="00BB4CDD">
            <w:r w:rsidRPr="00F80E29">
              <w:t>FREP</w:t>
            </w:r>
          </w:p>
        </w:tc>
        <w:tc>
          <w:tcPr>
            <w:tcW w:w="8364" w:type="dxa"/>
            <w:vAlign w:val="center"/>
          </w:tcPr>
          <w:p w14:paraId="3F7A6F2A"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rsidRPr="00F80E29">
              <w:t>Final Report</w:t>
            </w:r>
          </w:p>
        </w:tc>
      </w:tr>
      <w:tr w:rsidR="00640F56" w14:paraId="21F8650D"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56DBCEA1" w14:textId="77777777" w:rsidR="00640F56" w:rsidRPr="00721F4B" w:rsidRDefault="00640F56" w:rsidP="00BB4CDD">
            <w:r>
              <w:t>HW</w:t>
            </w:r>
          </w:p>
        </w:tc>
        <w:tc>
          <w:tcPr>
            <w:tcW w:w="8364" w:type="dxa"/>
            <w:vAlign w:val="center"/>
          </w:tcPr>
          <w:p w14:paraId="4992DB6B" w14:textId="77777777" w:rsidR="00640F56" w:rsidRPr="00721F4B" w:rsidRDefault="00640F56" w:rsidP="00BB4CDD">
            <w:pPr>
              <w:cnfStyle w:val="000000000000" w:firstRow="0" w:lastRow="0" w:firstColumn="0" w:lastColumn="0" w:oddVBand="0" w:evenVBand="0" w:oddHBand="0" w:evenHBand="0" w:firstRowFirstColumn="0" w:firstRowLastColumn="0" w:lastRowFirstColumn="0" w:lastRowLastColumn="0"/>
            </w:pPr>
            <w:r>
              <w:t>Hardware</w:t>
            </w:r>
          </w:p>
        </w:tc>
      </w:tr>
      <w:tr w:rsidR="00640F56" w:rsidRPr="002D6012" w14:paraId="2C7EB1E4" w14:textId="77777777" w:rsidTr="00BB4CDD">
        <w:tc>
          <w:tcPr>
            <w:cnfStyle w:val="001000000000" w:firstRow="0" w:lastRow="0" w:firstColumn="1" w:lastColumn="0" w:oddVBand="0" w:evenVBand="0" w:oddHBand="0" w:evenHBand="0" w:firstRowFirstColumn="0" w:firstRowLastColumn="0" w:lastRowFirstColumn="0" w:lastRowLastColumn="0"/>
            <w:tcW w:w="1207" w:type="dxa"/>
          </w:tcPr>
          <w:p w14:paraId="51495AA5" w14:textId="77777777" w:rsidR="00640F56" w:rsidRDefault="00640F56" w:rsidP="00BB4CDD">
            <w:r>
              <w:t>KPI</w:t>
            </w:r>
          </w:p>
        </w:tc>
        <w:tc>
          <w:tcPr>
            <w:tcW w:w="8364" w:type="dxa"/>
          </w:tcPr>
          <w:p w14:paraId="06274B41"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t>Key Performance Indicator</w:t>
            </w:r>
          </w:p>
        </w:tc>
      </w:tr>
      <w:tr w:rsidR="00640F56" w:rsidRPr="002D6012" w14:paraId="345528EB" w14:textId="77777777" w:rsidTr="00BB4CDD">
        <w:tc>
          <w:tcPr>
            <w:cnfStyle w:val="001000000000" w:firstRow="0" w:lastRow="0" w:firstColumn="1" w:lastColumn="0" w:oddVBand="0" w:evenVBand="0" w:oddHBand="0" w:evenHBand="0" w:firstRowFirstColumn="0" w:firstRowLastColumn="0" w:lastRowFirstColumn="0" w:lastRowLastColumn="0"/>
            <w:tcW w:w="1207" w:type="dxa"/>
          </w:tcPr>
          <w:p w14:paraId="137B30ED" w14:textId="77777777" w:rsidR="00640F56" w:rsidRDefault="00640F56" w:rsidP="00BB4CDD">
            <w:r>
              <w:t>KSF</w:t>
            </w:r>
          </w:p>
        </w:tc>
        <w:tc>
          <w:tcPr>
            <w:tcW w:w="8364" w:type="dxa"/>
          </w:tcPr>
          <w:p w14:paraId="7810B74E"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t>Key Success Factor</w:t>
            </w:r>
          </w:p>
        </w:tc>
      </w:tr>
      <w:tr w:rsidR="00640F56" w:rsidRPr="002D6012" w14:paraId="4D29EE33"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420F8355" w14:textId="77777777" w:rsidR="00640F56" w:rsidRDefault="00640F56" w:rsidP="00BB4CDD">
            <w:r w:rsidRPr="00F80E29">
              <w:t>MOM</w:t>
            </w:r>
          </w:p>
        </w:tc>
        <w:tc>
          <w:tcPr>
            <w:tcW w:w="8364" w:type="dxa"/>
            <w:vAlign w:val="center"/>
          </w:tcPr>
          <w:p w14:paraId="682E240D"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rsidRPr="00F80E29">
              <w:t>Minutes of Meetings</w:t>
            </w:r>
          </w:p>
        </w:tc>
      </w:tr>
      <w:tr w:rsidR="00640F56" w:rsidRPr="002D6012" w14:paraId="3E602351"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5CA3EE72" w14:textId="77777777" w:rsidR="00640F56" w:rsidRDefault="00640F56" w:rsidP="00BB4CDD">
            <w:r w:rsidRPr="00F80E29">
              <w:t>MPR</w:t>
            </w:r>
          </w:p>
        </w:tc>
        <w:tc>
          <w:tcPr>
            <w:tcW w:w="8364" w:type="dxa"/>
            <w:vAlign w:val="center"/>
          </w:tcPr>
          <w:p w14:paraId="17FF760A"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rsidRPr="00F80E29">
              <w:t>Monthly Progress Report</w:t>
            </w:r>
          </w:p>
        </w:tc>
      </w:tr>
      <w:tr w:rsidR="00640F56" w:rsidRPr="002D6012" w14:paraId="26EF926C" w14:textId="77777777" w:rsidTr="00BB4CDD">
        <w:tc>
          <w:tcPr>
            <w:cnfStyle w:val="001000000000" w:firstRow="0" w:lastRow="0" w:firstColumn="1" w:lastColumn="0" w:oddVBand="0" w:evenVBand="0" w:oddHBand="0" w:evenHBand="0" w:firstRowFirstColumn="0" w:firstRowLastColumn="0" w:lastRowFirstColumn="0" w:lastRowLastColumn="0"/>
            <w:tcW w:w="1207" w:type="dxa"/>
          </w:tcPr>
          <w:p w14:paraId="0937B16C" w14:textId="77777777" w:rsidR="00640F56" w:rsidRDefault="00640F56" w:rsidP="00BB4CDD">
            <w:r>
              <w:t>MR</w:t>
            </w:r>
          </w:p>
        </w:tc>
        <w:tc>
          <w:tcPr>
            <w:tcW w:w="8364" w:type="dxa"/>
          </w:tcPr>
          <w:p w14:paraId="389E2B4A"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t>Management Requirements</w:t>
            </w:r>
          </w:p>
        </w:tc>
      </w:tr>
      <w:tr w:rsidR="00640F56" w:rsidRPr="002D6012" w14:paraId="5959D983" w14:textId="77777777" w:rsidTr="00BB4CDD">
        <w:tc>
          <w:tcPr>
            <w:cnfStyle w:val="001000000000" w:firstRow="0" w:lastRow="0" w:firstColumn="1" w:lastColumn="0" w:oddVBand="0" w:evenVBand="0" w:oddHBand="0" w:evenHBand="0" w:firstRowFirstColumn="0" w:firstRowLastColumn="0" w:lastRowFirstColumn="0" w:lastRowLastColumn="0"/>
            <w:tcW w:w="1207" w:type="dxa"/>
          </w:tcPr>
          <w:p w14:paraId="4FD0F939" w14:textId="77777777" w:rsidR="00640F56" w:rsidRDefault="00640F56" w:rsidP="00BB4CDD">
            <w:r>
              <w:t>MRM</w:t>
            </w:r>
          </w:p>
        </w:tc>
        <w:tc>
          <w:tcPr>
            <w:tcW w:w="8364" w:type="dxa"/>
          </w:tcPr>
          <w:p w14:paraId="1EF5DE32"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t>Milestone Review Meeting</w:t>
            </w:r>
          </w:p>
        </w:tc>
      </w:tr>
      <w:tr w:rsidR="00640F56" w:rsidRPr="002D6012" w14:paraId="040666E0" w14:textId="77777777" w:rsidTr="00BB4CDD">
        <w:tc>
          <w:tcPr>
            <w:cnfStyle w:val="001000000000" w:firstRow="0" w:lastRow="0" w:firstColumn="1" w:lastColumn="0" w:oddVBand="0" w:evenVBand="0" w:oddHBand="0" w:evenHBand="0" w:firstRowFirstColumn="0" w:firstRowLastColumn="0" w:lastRowFirstColumn="0" w:lastRowLastColumn="0"/>
            <w:tcW w:w="1207" w:type="dxa"/>
          </w:tcPr>
          <w:p w14:paraId="66FA5D04" w14:textId="77777777" w:rsidR="00640F56" w:rsidRDefault="00640F56" w:rsidP="00BB4CDD">
            <w:r>
              <w:t>NM</w:t>
            </w:r>
          </w:p>
        </w:tc>
        <w:tc>
          <w:tcPr>
            <w:tcW w:w="8364" w:type="dxa"/>
          </w:tcPr>
          <w:p w14:paraId="2DCF47E8"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t>Negotiation Meeting</w:t>
            </w:r>
          </w:p>
        </w:tc>
      </w:tr>
      <w:tr w:rsidR="00640F56" w:rsidRPr="002D6012" w14:paraId="22091B20"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04A55FD1" w14:textId="77777777" w:rsidR="00640F56" w:rsidRDefault="00640F56" w:rsidP="00BB4CDD">
            <w:r w:rsidRPr="00F80E29">
              <w:t>PBC</w:t>
            </w:r>
          </w:p>
        </w:tc>
        <w:tc>
          <w:tcPr>
            <w:tcW w:w="8364" w:type="dxa"/>
            <w:vAlign w:val="center"/>
          </w:tcPr>
          <w:p w14:paraId="5759907E"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rsidRPr="00F80E29">
              <w:t>Project detailed Bar Chart</w:t>
            </w:r>
          </w:p>
        </w:tc>
      </w:tr>
      <w:tr w:rsidR="00640F56" w:rsidRPr="002D6012" w14:paraId="2A88F7A4" w14:textId="77777777" w:rsidTr="00BB4CDD">
        <w:tc>
          <w:tcPr>
            <w:cnfStyle w:val="001000000000" w:firstRow="0" w:lastRow="0" w:firstColumn="1" w:lastColumn="0" w:oddVBand="0" w:evenVBand="0" w:oddHBand="0" w:evenHBand="0" w:firstRowFirstColumn="0" w:firstRowLastColumn="0" w:lastRowFirstColumn="0" w:lastRowLastColumn="0"/>
            <w:tcW w:w="1207" w:type="dxa"/>
          </w:tcPr>
          <w:p w14:paraId="52625CF0" w14:textId="77777777" w:rsidR="00640F56" w:rsidRDefault="00640F56" w:rsidP="00BB4CDD">
            <w:r>
              <w:t>PBC</w:t>
            </w:r>
          </w:p>
        </w:tc>
        <w:tc>
          <w:tcPr>
            <w:tcW w:w="8364" w:type="dxa"/>
          </w:tcPr>
          <w:p w14:paraId="22943383"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t>Project Bar Chart</w:t>
            </w:r>
          </w:p>
        </w:tc>
      </w:tr>
      <w:tr w:rsidR="00640F56" w:rsidRPr="001D4A39" w14:paraId="027D1A8E"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63911A41" w14:textId="77777777" w:rsidR="00640F56" w:rsidRPr="001D4A39" w:rsidRDefault="00640F56" w:rsidP="00BB4CDD">
            <w:r w:rsidRPr="00F80E29">
              <w:t>PD</w:t>
            </w:r>
          </w:p>
        </w:tc>
        <w:tc>
          <w:tcPr>
            <w:tcW w:w="8364" w:type="dxa"/>
            <w:vAlign w:val="center"/>
          </w:tcPr>
          <w:p w14:paraId="50A91AFC" w14:textId="77777777" w:rsidR="00640F56" w:rsidRPr="001D4A39" w:rsidRDefault="00640F56" w:rsidP="00BB4CDD">
            <w:pPr>
              <w:cnfStyle w:val="000000000000" w:firstRow="0" w:lastRow="0" w:firstColumn="0" w:lastColumn="0" w:oddVBand="0" w:evenVBand="0" w:oddHBand="0" w:evenHBand="0" w:firstRowFirstColumn="0" w:firstRowLastColumn="0" w:lastRowFirstColumn="0" w:lastRowLastColumn="0"/>
            </w:pPr>
            <w:r w:rsidRPr="00F80E29">
              <w:t>Portable Demonstrator</w:t>
            </w:r>
          </w:p>
        </w:tc>
      </w:tr>
      <w:tr w:rsidR="00640F56" w:rsidRPr="001D4A39" w14:paraId="54A7A5BF"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1470675F" w14:textId="77777777" w:rsidR="00640F56" w:rsidRPr="001D4A39" w:rsidRDefault="00640F56" w:rsidP="00BB4CDD">
            <w:r w:rsidRPr="00F80E29">
              <w:t>PilUP</w:t>
            </w:r>
          </w:p>
        </w:tc>
        <w:tc>
          <w:tcPr>
            <w:tcW w:w="8364" w:type="dxa"/>
            <w:vAlign w:val="center"/>
          </w:tcPr>
          <w:p w14:paraId="373A5A51" w14:textId="77777777" w:rsidR="00640F56" w:rsidRPr="001D4A39" w:rsidRDefault="00640F56" w:rsidP="00BB4CDD">
            <w:pPr>
              <w:cnfStyle w:val="000000000000" w:firstRow="0" w:lastRow="0" w:firstColumn="0" w:lastColumn="0" w:oddVBand="0" w:evenVBand="0" w:oddHBand="0" w:evenHBand="0" w:firstRowFirstColumn="0" w:firstRowLastColumn="0" w:lastRowFirstColumn="0" w:lastRowLastColumn="0"/>
            </w:pPr>
            <w:r w:rsidRPr="00F80E29">
              <w:t xml:space="preserve">Pilot-Demonstration Utilisation Plan </w:t>
            </w:r>
          </w:p>
        </w:tc>
      </w:tr>
      <w:tr w:rsidR="00640F56" w:rsidRPr="002D6012" w14:paraId="0090FE2E" w14:textId="77777777" w:rsidTr="00BB4CDD">
        <w:tc>
          <w:tcPr>
            <w:cnfStyle w:val="001000000000" w:firstRow="0" w:lastRow="0" w:firstColumn="1" w:lastColumn="0" w:oddVBand="0" w:evenVBand="0" w:oddHBand="0" w:evenHBand="0" w:firstRowFirstColumn="0" w:firstRowLastColumn="0" w:lastRowFirstColumn="0" w:lastRowLastColumn="0"/>
            <w:tcW w:w="1207" w:type="dxa"/>
          </w:tcPr>
          <w:p w14:paraId="3E8E85CD" w14:textId="77777777" w:rsidR="00640F56" w:rsidRDefault="00640F56" w:rsidP="00BB4CDD">
            <w:r>
              <w:t>PM</w:t>
            </w:r>
          </w:p>
        </w:tc>
        <w:tc>
          <w:tcPr>
            <w:tcW w:w="8364" w:type="dxa"/>
          </w:tcPr>
          <w:p w14:paraId="7CAFD526"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t>Project Manager</w:t>
            </w:r>
          </w:p>
        </w:tc>
      </w:tr>
      <w:tr w:rsidR="00640F56" w:rsidRPr="001D4A39" w14:paraId="4BE987A0"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5573E96D" w14:textId="77777777" w:rsidR="00640F56" w:rsidRPr="001D4A39" w:rsidRDefault="00640F56" w:rsidP="00BB4CDD">
            <w:r w:rsidRPr="00F80E29">
              <w:t>POSR</w:t>
            </w:r>
          </w:p>
        </w:tc>
        <w:tc>
          <w:tcPr>
            <w:tcW w:w="8364" w:type="dxa"/>
            <w:vAlign w:val="center"/>
          </w:tcPr>
          <w:p w14:paraId="5ACED5B6" w14:textId="77777777" w:rsidR="00640F56" w:rsidRPr="001D4A39" w:rsidRDefault="00640F56" w:rsidP="00BB4CDD">
            <w:pPr>
              <w:cnfStyle w:val="000000000000" w:firstRow="0" w:lastRow="0" w:firstColumn="0" w:lastColumn="0" w:oddVBand="0" w:evenVBand="0" w:oddHBand="0" w:evenHBand="0" w:firstRowFirstColumn="0" w:firstRowLastColumn="0" w:lastRowFirstColumn="0" w:lastRowLastColumn="0"/>
            </w:pPr>
            <w:r w:rsidRPr="00F80E29">
              <w:t>Pilot-Demonstration Operations Summary Report</w:t>
            </w:r>
          </w:p>
        </w:tc>
      </w:tr>
      <w:tr w:rsidR="00640F56" w:rsidRPr="001D4A39" w14:paraId="29F30A6F"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5904DD2A" w14:textId="77777777" w:rsidR="00640F56" w:rsidRPr="001D4A39" w:rsidRDefault="00640F56" w:rsidP="00BB4CDD">
            <w:r w:rsidRPr="00F80E29">
              <w:t>PWP</w:t>
            </w:r>
          </w:p>
        </w:tc>
        <w:tc>
          <w:tcPr>
            <w:tcW w:w="8364" w:type="dxa"/>
            <w:vAlign w:val="center"/>
          </w:tcPr>
          <w:p w14:paraId="2AA57E82" w14:textId="77777777" w:rsidR="00640F56" w:rsidRPr="001D4A39" w:rsidRDefault="00640F56" w:rsidP="00BB4CDD">
            <w:pPr>
              <w:cnfStyle w:val="000000000000" w:firstRow="0" w:lastRow="0" w:firstColumn="0" w:lastColumn="0" w:oddVBand="0" w:evenVBand="0" w:oddHBand="0" w:evenHBand="0" w:firstRowFirstColumn="0" w:firstRowLastColumn="0" w:lastRowFirstColumn="0" w:lastRowLastColumn="0"/>
            </w:pPr>
            <w:r w:rsidRPr="00F80E29">
              <w:t>Project Web Page</w:t>
            </w:r>
          </w:p>
        </w:tc>
      </w:tr>
      <w:tr w:rsidR="00640F56" w:rsidRPr="002D6012" w14:paraId="53E77DFE"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6BE4098E" w14:textId="77777777" w:rsidR="00640F56" w:rsidRDefault="00640F56" w:rsidP="00BB4CDD">
            <w:r w:rsidRPr="00F80E29">
              <w:t>RD</w:t>
            </w:r>
          </w:p>
        </w:tc>
        <w:tc>
          <w:tcPr>
            <w:tcW w:w="8364" w:type="dxa"/>
            <w:vAlign w:val="center"/>
          </w:tcPr>
          <w:p w14:paraId="264F867F"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rsidRPr="00F80E29">
              <w:t>Requirements Document</w:t>
            </w:r>
          </w:p>
        </w:tc>
      </w:tr>
      <w:tr w:rsidR="00640F56" w14:paraId="2DB12AE5"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72D95A87" w14:textId="77777777" w:rsidR="00640F56" w:rsidRDefault="00640F56" w:rsidP="00BB4CDD">
            <w:r w:rsidRPr="00F80E29">
              <w:t>S&amp;A</w:t>
            </w:r>
          </w:p>
        </w:tc>
        <w:tc>
          <w:tcPr>
            <w:tcW w:w="8364" w:type="dxa"/>
            <w:vAlign w:val="center"/>
          </w:tcPr>
          <w:p w14:paraId="1772E468"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rsidRPr="00F80E29">
              <w:t>Summary and Achievements</w:t>
            </w:r>
          </w:p>
        </w:tc>
      </w:tr>
      <w:tr w:rsidR="00640F56" w:rsidRPr="002D6012" w14:paraId="272562CC"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00C7671E" w14:textId="77777777" w:rsidR="00640F56" w:rsidRPr="001D4A39" w:rsidRDefault="00640F56" w:rsidP="00BB4CDD">
            <w:r>
              <w:t>SAT</w:t>
            </w:r>
          </w:p>
        </w:tc>
        <w:tc>
          <w:tcPr>
            <w:tcW w:w="8364" w:type="dxa"/>
            <w:vAlign w:val="center"/>
          </w:tcPr>
          <w:p w14:paraId="7CCB87CB" w14:textId="77777777" w:rsidR="00640F56" w:rsidRPr="001D4A39" w:rsidRDefault="00640F56" w:rsidP="00BB4CDD">
            <w:pPr>
              <w:cnfStyle w:val="000000000000" w:firstRow="0" w:lastRow="0" w:firstColumn="0" w:lastColumn="0" w:oddVBand="0" w:evenVBand="0" w:oddHBand="0" w:evenHBand="0" w:firstRowFirstColumn="0" w:firstRowLastColumn="0" w:lastRowFirstColumn="0" w:lastRowLastColumn="0"/>
            </w:pPr>
            <w:r>
              <w:t>On-Site Acceptance Test</w:t>
            </w:r>
          </w:p>
        </w:tc>
      </w:tr>
      <w:tr w:rsidR="00640F56" w:rsidRPr="002D6012" w14:paraId="2C4AD2F7"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604BE846" w14:textId="77777777" w:rsidR="00640F56" w:rsidRDefault="00640F56" w:rsidP="00BB4CDD">
            <w:r w:rsidRPr="00F80E29">
              <w:t>SSA</w:t>
            </w:r>
          </w:p>
        </w:tc>
        <w:tc>
          <w:tcPr>
            <w:tcW w:w="8364" w:type="dxa"/>
            <w:vAlign w:val="center"/>
          </w:tcPr>
          <w:p w14:paraId="5B1AC029" w14:textId="77777777" w:rsidR="00640F56" w:rsidRDefault="00640F56" w:rsidP="00BB4CDD">
            <w:pPr>
              <w:cnfStyle w:val="000000000000" w:firstRow="0" w:lastRow="0" w:firstColumn="0" w:lastColumn="0" w:oddVBand="0" w:evenVBand="0" w:oddHBand="0" w:evenHBand="0" w:firstRowFirstColumn="0" w:firstRowLastColumn="0" w:lastRowFirstColumn="0" w:lastRowLastColumn="0"/>
            </w:pPr>
            <w:r w:rsidRPr="00F80E29">
              <w:t xml:space="preserve">System and Service Architecture </w:t>
            </w:r>
          </w:p>
        </w:tc>
      </w:tr>
      <w:tr w:rsidR="00640F56" w:rsidRPr="001D4A39" w14:paraId="18166C06"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4D8C210D" w14:textId="77777777" w:rsidR="00640F56" w:rsidRPr="001D4A39" w:rsidRDefault="00640F56" w:rsidP="00BB4CDD">
            <w:r w:rsidRPr="00F80E29">
              <w:t>SVD</w:t>
            </w:r>
          </w:p>
        </w:tc>
        <w:tc>
          <w:tcPr>
            <w:tcW w:w="8364" w:type="dxa"/>
            <w:vAlign w:val="center"/>
          </w:tcPr>
          <w:p w14:paraId="13DCC8F7" w14:textId="77777777" w:rsidR="00640F56" w:rsidRPr="001D4A39" w:rsidRDefault="00640F56" w:rsidP="00BB4CDD">
            <w:pPr>
              <w:cnfStyle w:val="000000000000" w:firstRow="0" w:lastRow="0" w:firstColumn="0" w:lastColumn="0" w:oddVBand="0" w:evenVBand="0" w:oddHBand="0" w:evenHBand="0" w:firstRowFirstColumn="0" w:firstRowLastColumn="0" w:lastRowFirstColumn="0" w:lastRowLastColumn="0"/>
            </w:pPr>
            <w:r w:rsidRPr="00F80E29">
              <w:t xml:space="preserve">System Verification Document </w:t>
            </w:r>
          </w:p>
        </w:tc>
      </w:tr>
      <w:tr w:rsidR="00640F56" w:rsidRPr="001D4A39" w14:paraId="71A7124E" w14:textId="77777777" w:rsidTr="00BB4CDD">
        <w:tc>
          <w:tcPr>
            <w:cnfStyle w:val="001000000000" w:firstRow="0" w:lastRow="0" w:firstColumn="1" w:lastColumn="0" w:oddVBand="0" w:evenVBand="0" w:oddHBand="0" w:evenHBand="0" w:firstRowFirstColumn="0" w:firstRowLastColumn="0" w:lastRowFirstColumn="0" w:lastRowLastColumn="0"/>
            <w:tcW w:w="1207" w:type="dxa"/>
            <w:vAlign w:val="center"/>
          </w:tcPr>
          <w:p w14:paraId="2F3ACFD0" w14:textId="77777777" w:rsidR="00640F56" w:rsidRPr="00721F4B" w:rsidRDefault="00640F56" w:rsidP="00BB4CDD">
            <w:r>
              <w:t>SW</w:t>
            </w:r>
          </w:p>
        </w:tc>
        <w:tc>
          <w:tcPr>
            <w:tcW w:w="8364" w:type="dxa"/>
            <w:vAlign w:val="center"/>
          </w:tcPr>
          <w:p w14:paraId="7E4329C9" w14:textId="77777777" w:rsidR="00640F56" w:rsidRPr="00721F4B" w:rsidRDefault="00640F56" w:rsidP="00BB4CDD">
            <w:pPr>
              <w:cnfStyle w:val="000000000000" w:firstRow="0" w:lastRow="0" w:firstColumn="0" w:lastColumn="0" w:oddVBand="0" w:evenVBand="0" w:oddHBand="0" w:evenHBand="0" w:firstRowFirstColumn="0" w:firstRowLastColumn="0" w:lastRowFirstColumn="0" w:lastRowLastColumn="0"/>
            </w:pPr>
            <w:r>
              <w:t>Software</w:t>
            </w:r>
          </w:p>
        </w:tc>
      </w:tr>
    </w:tbl>
    <w:p w14:paraId="7A962289" w14:textId="4DA84A03" w:rsidR="00640F56" w:rsidRDefault="00640F56" w:rsidP="00640F56">
      <w:pPr>
        <w:pStyle w:val="Body"/>
      </w:pPr>
    </w:p>
    <w:p w14:paraId="1D2D9B91" w14:textId="77777777" w:rsidR="006E5B71" w:rsidRDefault="006E5B71" w:rsidP="006E5B71">
      <w:pPr>
        <w:ind w:left="234"/>
        <w:rPr>
          <w:b/>
          <w:color w:val="335E6D"/>
          <w:sz w:val="32"/>
        </w:rPr>
      </w:pPr>
      <w:r w:rsidRPr="00527F6A">
        <w:rPr>
          <w:b/>
          <w:color w:val="335E6D"/>
          <w:sz w:val="32"/>
        </w:rPr>
        <w:lastRenderedPageBreak/>
        <w:t>A</w:t>
      </w:r>
      <w:r>
        <w:rPr>
          <w:b/>
          <w:color w:val="335E6D"/>
          <w:sz w:val="32"/>
        </w:rPr>
        <w:t xml:space="preserve">NNEX C: </w:t>
      </w:r>
      <w:r w:rsidRPr="00DD627B">
        <w:rPr>
          <w:b/>
          <w:color w:val="335E6D"/>
          <w:sz w:val="32"/>
        </w:rPr>
        <w:t xml:space="preserve">THE INSTRUCTIONS REGARDING THE COMMON PROTECTION OF UNCLASSIFIED </w:t>
      </w:r>
      <w:r>
        <w:rPr>
          <w:b/>
          <w:color w:val="335E6D"/>
          <w:sz w:val="32"/>
        </w:rPr>
        <w:t>ACTIVITY</w:t>
      </w:r>
      <w:r w:rsidRPr="00DD627B">
        <w:rPr>
          <w:b/>
          <w:color w:val="335E6D"/>
          <w:sz w:val="32"/>
        </w:rPr>
        <w:t xml:space="preserve"> INFORMATION (IN ITS LATEST VERSION)</w:t>
      </w:r>
    </w:p>
    <w:p w14:paraId="79B5DA98" w14:textId="77777777" w:rsidR="006E5B71" w:rsidRDefault="006E5B71" w:rsidP="006E5B71">
      <w:pPr>
        <w:ind w:left="234"/>
        <w:rPr>
          <w:b/>
          <w:color w:val="335E6D"/>
          <w:sz w:val="32"/>
        </w:rPr>
      </w:pPr>
    </w:p>
    <w:p w14:paraId="50900004" w14:textId="77777777" w:rsidR="006E5B71" w:rsidRDefault="006E5B71" w:rsidP="006E5B71">
      <w:pPr>
        <w:ind w:left="234"/>
        <w:rPr>
          <w:b/>
          <w:color w:val="335E6D"/>
          <w:sz w:val="32"/>
        </w:rPr>
      </w:pPr>
    </w:p>
    <w:p w14:paraId="3F5D6A9A" w14:textId="77777777" w:rsidR="006E5B71" w:rsidRDefault="006E5B71" w:rsidP="006E5B71">
      <w:pPr>
        <w:ind w:left="234"/>
        <w:rPr>
          <w:b/>
          <w:color w:val="335E6D"/>
          <w:sz w:val="32"/>
        </w:rPr>
      </w:pPr>
    </w:p>
    <w:p w14:paraId="7DCF64EB" w14:textId="77777777" w:rsidR="006E5B71" w:rsidRDefault="006E5B71" w:rsidP="006E5B71">
      <w:pPr>
        <w:ind w:left="234"/>
        <w:rPr>
          <w:b/>
          <w:color w:val="335E6D"/>
          <w:sz w:val="32"/>
        </w:rPr>
      </w:pPr>
    </w:p>
    <w:p w14:paraId="185F7672" w14:textId="77777777" w:rsidR="006E5B71" w:rsidRDefault="006E5B71" w:rsidP="006E5B71">
      <w:pPr>
        <w:ind w:left="234"/>
        <w:rPr>
          <w:b/>
          <w:color w:val="335E6D"/>
          <w:sz w:val="32"/>
        </w:rPr>
      </w:pPr>
    </w:p>
    <w:p w14:paraId="214FBC9F" w14:textId="77777777" w:rsidR="006E5B71" w:rsidRDefault="006E5B71" w:rsidP="006E5B71">
      <w:pPr>
        <w:ind w:left="234"/>
        <w:rPr>
          <w:b/>
          <w:color w:val="335E6D"/>
          <w:sz w:val="32"/>
        </w:rPr>
      </w:pPr>
    </w:p>
    <w:p w14:paraId="0B03E500" w14:textId="77777777" w:rsidR="006E5B71" w:rsidRDefault="006E5B71" w:rsidP="006E5B71">
      <w:pPr>
        <w:ind w:left="234"/>
        <w:rPr>
          <w:b/>
          <w:color w:val="335E6D"/>
          <w:sz w:val="32"/>
        </w:rPr>
      </w:pPr>
    </w:p>
    <w:p w14:paraId="2F74DE2F" w14:textId="77777777" w:rsidR="006E5B71" w:rsidRDefault="006E5B71" w:rsidP="006E5B71">
      <w:pPr>
        <w:ind w:left="234"/>
        <w:rPr>
          <w:b/>
          <w:color w:val="335E6D"/>
          <w:sz w:val="32"/>
        </w:rPr>
      </w:pPr>
    </w:p>
    <w:p w14:paraId="317C78DB" w14:textId="77777777" w:rsidR="006E5B71" w:rsidRDefault="006E5B71" w:rsidP="006E5B71">
      <w:pPr>
        <w:ind w:left="234"/>
        <w:rPr>
          <w:b/>
          <w:color w:val="335E6D"/>
          <w:sz w:val="32"/>
        </w:rPr>
      </w:pPr>
    </w:p>
    <w:p w14:paraId="0F3543DA" w14:textId="77777777" w:rsidR="006E5B71" w:rsidRDefault="006E5B71" w:rsidP="006E5B71">
      <w:pPr>
        <w:ind w:left="234"/>
        <w:rPr>
          <w:b/>
          <w:color w:val="335E6D"/>
          <w:sz w:val="32"/>
        </w:rPr>
      </w:pPr>
    </w:p>
    <w:p w14:paraId="0978B0F4" w14:textId="77777777" w:rsidR="006E5B71" w:rsidRDefault="006E5B71" w:rsidP="006E5B71">
      <w:pPr>
        <w:ind w:left="234"/>
        <w:rPr>
          <w:b/>
          <w:color w:val="335E6D"/>
          <w:sz w:val="32"/>
        </w:rPr>
      </w:pPr>
    </w:p>
    <w:p w14:paraId="7629414D" w14:textId="77777777" w:rsidR="006E5B71" w:rsidRDefault="006E5B71" w:rsidP="006E5B71">
      <w:pPr>
        <w:ind w:left="234"/>
        <w:rPr>
          <w:b/>
          <w:color w:val="335E6D"/>
          <w:sz w:val="32"/>
        </w:rPr>
      </w:pPr>
    </w:p>
    <w:p w14:paraId="27BB1DD0" w14:textId="77777777" w:rsidR="006E5B71" w:rsidRDefault="006E5B71" w:rsidP="006E5B71">
      <w:pPr>
        <w:ind w:left="234"/>
        <w:rPr>
          <w:b/>
          <w:color w:val="335E6D"/>
          <w:sz w:val="32"/>
        </w:rPr>
      </w:pPr>
    </w:p>
    <w:p w14:paraId="50736B56" w14:textId="77777777" w:rsidR="006E5B71" w:rsidRDefault="006E5B71" w:rsidP="006E5B71">
      <w:pPr>
        <w:ind w:left="234"/>
        <w:rPr>
          <w:b/>
          <w:color w:val="335E6D"/>
          <w:sz w:val="32"/>
        </w:rPr>
      </w:pPr>
    </w:p>
    <w:p w14:paraId="76E9939C" w14:textId="77777777" w:rsidR="006E5B71" w:rsidRDefault="006E5B71" w:rsidP="006E5B71">
      <w:pPr>
        <w:ind w:left="234"/>
        <w:rPr>
          <w:b/>
          <w:color w:val="335E6D"/>
          <w:sz w:val="32"/>
        </w:rPr>
      </w:pPr>
    </w:p>
    <w:p w14:paraId="79D0D1E9" w14:textId="77777777" w:rsidR="006E5B71" w:rsidRDefault="006E5B71" w:rsidP="006E5B71">
      <w:pPr>
        <w:ind w:left="234"/>
        <w:rPr>
          <w:b/>
          <w:color w:val="335E6D"/>
          <w:sz w:val="32"/>
        </w:rPr>
      </w:pPr>
    </w:p>
    <w:p w14:paraId="5B11DCCA" w14:textId="77777777" w:rsidR="006E5B71" w:rsidRDefault="006E5B71" w:rsidP="006E5B71">
      <w:pPr>
        <w:ind w:left="234"/>
        <w:rPr>
          <w:b/>
          <w:color w:val="335E6D"/>
          <w:sz w:val="32"/>
        </w:rPr>
      </w:pPr>
    </w:p>
    <w:p w14:paraId="5750290B" w14:textId="77777777" w:rsidR="006E5B71" w:rsidRDefault="006E5B71" w:rsidP="006E5B71">
      <w:pPr>
        <w:ind w:left="234"/>
        <w:rPr>
          <w:b/>
          <w:color w:val="335E6D"/>
          <w:sz w:val="32"/>
        </w:rPr>
      </w:pPr>
    </w:p>
    <w:p w14:paraId="394367E8" w14:textId="77777777" w:rsidR="006E5B71" w:rsidRDefault="006E5B71" w:rsidP="006E5B71">
      <w:pPr>
        <w:ind w:left="234"/>
        <w:rPr>
          <w:b/>
          <w:color w:val="335E6D"/>
          <w:sz w:val="32"/>
        </w:rPr>
      </w:pPr>
    </w:p>
    <w:p w14:paraId="69F6121C" w14:textId="77777777" w:rsidR="006E5B71" w:rsidRDefault="006E5B71" w:rsidP="006E5B71">
      <w:pPr>
        <w:ind w:left="234"/>
        <w:rPr>
          <w:b/>
          <w:color w:val="335E6D"/>
          <w:sz w:val="32"/>
        </w:rPr>
      </w:pPr>
    </w:p>
    <w:p w14:paraId="2021AC6B" w14:textId="77777777" w:rsidR="006E5B71" w:rsidRDefault="006E5B71" w:rsidP="006E5B71">
      <w:pPr>
        <w:ind w:left="234"/>
        <w:rPr>
          <w:b/>
          <w:color w:val="335E6D"/>
          <w:sz w:val="32"/>
        </w:rPr>
      </w:pPr>
    </w:p>
    <w:p w14:paraId="55317069" w14:textId="77777777" w:rsidR="006E5B71" w:rsidRPr="00750590" w:rsidRDefault="006E5B71" w:rsidP="006E5B71">
      <w:pPr>
        <w:rPr>
          <w:b/>
          <w:bCs/>
        </w:rPr>
      </w:pPr>
      <w:r w:rsidRPr="00750590">
        <w:rPr>
          <w:b/>
          <w:bCs/>
        </w:rPr>
        <w:lastRenderedPageBreak/>
        <w:t>INSTRUCTIONS REGARDING THE COMMON PROTECTION OF SENSITIVE</w:t>
      </w:r>
      <w:r w:rsidRPr="001D2CA8">
        <w:rPr>
          <w:b/>
          <w:bCs/>
        </w:rPr>
        <w:t xml:space="preserve"> </w:t>
      </w:r>
      <w:r w:rsidRPr="00750590">
        <w:rPr>
          <w:b/>
          <w:bCs/>
        </w:rPr>
        <w:t>UNCLASSIFIED INFORMATION IN ESA PROGRAMMES/PROJECTS</w:t>
      </w:r>
    </w:p>
    <w:p w14:paraId="64B25EC8" w14:textId="77777777" w:rsidR="006E5B71" w:rsidRPr="001D2CA8" w:rsidRDefault="006E5B71" w:rsidP="006E5B71">
      <w:pPr>
        <w:rPr>
          <w:b/>
          <w:bCs/>
        </w:rPr>
      </w:pPr>
    </w:p>
    <w:p w14:paraId="29EB1B6A" w14:textId="77777777" w:rsidR="006E5B71" w:rsidRPr="00750590" w:rsidRDefault="006E5B71" w:rsidP="006E5B71">
      <w:pPr>
        <w:rPr>
          <w:b/>
          <w:bCs/>
        </w:rPr>
      </w:pPr>
      <w:r w:rsidRPr="00750590">
        <w:rPr>
          <w:b/>
          <w:bCs/>
        </w:rPr>
        <w:t>1. INTRODUCTION</w:t>
      </w:r>
    </w:p>
    <w:p w14:paraId="3B87758B" w14:textId="77777777" w:rsidR="006E5B71" w:rsidRPr="00750590" w:rsidRDefault="006E5B71" w:rsidP="006E5B71">
      <w:pPr>
        <w:jc w:val="both"/>
      </w:pPr>
      <w:r w:rsidRPr="00750590">
        <w:t>The purpose of this document is to establish a uniform approach for the protection of sensitive unclassified information or assets in the scope of the programme/project.</w:t>
      </w:r>
    </w:p>
    <w:p w14:paraId="56B52CA3" w14:textId="77777777" w:rsidR="006E5B71" w:rsidRPr="00750590" w:rsidRDefault="006E5B71" w:rsidP="006E5B71">
      <w:pPr>
        <w:jc w:val="both"/>
      </w:pPr>
      <w:r w:rsidRPr="00750590">
        <w:t>The objective is to ensure a commensurate and adequate protection of sensitive unclassified information or assets from a need-to-know or need-to-access perspective.</w:t>
      </w:r>
    </w:p>
    <w:p w14:paraId="7F7E4C91" w14:textId="77777777" w:rsidR="006E5B71" w:rsidRPr="00750590" w:rsidRDefault="006E5B71" w:rsidP="006E5B71">
      <w:pPr>
        <w:jc w:val="both"/>
      </w:pPr>
      <w:r w:rsidRPr="00750590">
        <w:t>The sensitive information or assets in the scope of the programme/project are identified either:</w:t>
      </w:r>
    </w:p>
    <w:p w14:paraId="2B4C5156" w14:textId="77777777" w:rsidR="006E5B71" w:rsidRPr="00750590" w:rsidRDefault="006E5B71" w:rsidP="006E5B71">
      <w:pPr>
        <w:numPr>
          <w:ilvl w:val="0"/>
          <w:numId w:val="37"/>
        </w:numPr>
        <w:jc w:val="both"/>
      </w:pPr>
      <w:r w:rsidRPr="00750590">
        <w:t>by means of a security risk analysis process;</w:t>
      </w:r>
    </w:p>
    <w:p w14:paraId="29D9110F" w14:textId="77777777" w:rsidR="006E5B71" w:rsidRPr="00750590" w:rsidRDefault="006E5B71" w:rsidP="006E5B71">
      <w:pPr>
        <w:numPr>
          <w:ilvl w:val="0"/>
          <w:numId w:val="37"/>
        </w:numPr>
        <w:jc w:val="both"/>
      </w:pPr>
      <w:r w:rsidRPr="00750590">
        <w:t>because they are part of an export control framework (e.g., ITAR/EAR, European Export Control or National Export Control scheme);</w:t>
      </w:r>
    </w:p>
    <w:p w14:paraId="07702480" w14:textId="77777777" w:rsidR="006E5B71" w:rsidRPr="00750590" w:rsidRDefault="006E5B71" w:rsidP="006E5B71">
      <w:pPr>
        <w:numPr>
          <w:ilvl w:val="0"/>
          <w:numId w:val="37"/>
        </w:numPr>
        <w:jc w:val="both"/>
      </w:pPr>
      <w:r w:rsidRPr="00750590">
        <w:t>because the information entails personal sensitive information (i.a.w. the related national legislation); or</w:t>
      </w:r>
    </w:p>
    <w:p w14:paraId="7434F0E1" w14:textId="77777777" w:rsidR="006E5B71" w:rsidRPr="00750590" w:rsidRDefault="006E5B71" w:rsidP="006E5B71">
      <w:pPr>
        <w:numPr>
          <w:ilvl w:val="0"/>
          <w:numId w:val="37"/>
        </w:numPr>
        <w:jc w:val="both"/>
      </w:pPr>
      <w:r w:rsidRPr="00750590">
        <w:t>because the information entails proprietary or commercially sensitive information.</w:t>
      </w:r>
    </w:p>
    <w:p w14:paraId="2E09D24A" w14:textId="77777777" w:rsidR="006E5B71" w:rsidRPr="00750590" w:rsidRDefault="006E5B71" w:rsidP="006E5B71">
      <w:pPr>
        <w:jc w:val="both"/>
      </w:pPr>
      <w:r w:rsidRPr="00750590">
        <w:t>This document aims to provide a set of requirements, to be jointly agreed between ESA and the Contractor, on the protection applicable to sensitive unclassified programme/project information or assets.</w:t>
      </w:r>
    </w:p>
    <w:p w14:paraId="49D51FBF" w14:textId="77777777" w:rsidR="006E5B71" w:rsidRPr="00750590" w:rsidRDefault="006E5B71" w:rsidP="006E5B71">
      <w:pPr>
        <w:jc w:val="both"/>
      </w:pPr>
      <w:r w:rsidRPr="00750590">
        <w:t>Any standard requirements addressing the proper management of other unclassified programme/project information are addressed in the management requirements document of the contract. In this sense, it is important to recall that from a security perspective even unclassified information or assets which are not considered as sensitive, are to be subject to the need-to-know principle and distributed only within the Programme itself or within the organisation (ESA or Contractor).</w:t>
      </w:r>
    </w:p>
    <w:p w14:paraId="102FCB70" w14:textId="77777777" w:rsidR="006E5B71" w:rsidRPr="00750590" w:rsidRDefault="006E5B71" w:rsidP="006E5B71">
      <w:pPr>
        <w:jc w:val="both"/>
      </w:pPr>
      <w:r w:rsidRPr="00750590">
        <w:t>Programme information is only to be publicly released in accordance with the communication strategy defined in the management requirements document.</w:t>
      </w:r>
    </w:p>
    <w:p w14:paraId="149C547E" w14:textId="77777777" w:rsidR="006E5B71" w:rsidRPr="00750590" w:rsidRDefault="006E5B71" w:rsidP="006E5B71">
      <w:pPr>
        <w:jc w:val="both"/>
      </w:pPr>
      <w:r w:rsidRPr="00750590">
        <w:t>For the avoidance of doubt, nothing in this document shall be interpreted as amending or superseding the contractual obligations and the rights of the Parties specified in the contract for the Programme/Project, in particular with respect to the ownership, use and licensing of Intellectual Property Rights and disclosure of deliverables. In case of conflict between the requirements of this document and the contract, the latter shall prevail.</w:t>
      </w:r>
    </w:p>
    <w:p w14:paraId="4C622038" w14:textId="77777777" w:rsidR="006E5B71" w:rsidRPr="00750590" w:rsidRDefault="006E5B71" w:rsidP="006E5B71">
      <w:pPr>
        <w:jc w:val="both"/>
      </w:pPr>
    </w:p>
    <w:p w14:paraId="6B7AD1E4" w14:textId="77777777" w:rsidR="006E5B71" w:rsidRPr="00750590" w:rsidRDefault="006E5B71" w:rsidP="006E5B71">
      <w:pPr>
        <w:jc w:val="both"/>
        <w:rPr>
          <w:b/>
          <w:bCs/>
        </w:rPr>
      </w:pPr>
      <w:bookmarkStart w:id="287" w:name="2._Applicability"/>
      <w:bookmarkEnd w:id="287"/>
      <w:r w:rsidRPr="00750590">
        <w:rPr>
          <w:b/>
          <w:bCs/>
        </w:rPr>
        <w:t>2. APPLICABILITY</w:t>
      </w:r>
    </w:p>
    <w:p w14:paraId="61D317F4" w14:textId="77777777" w:rsidR="006E5B71" w:rsidRPr="001D2CA8" w:rsidRDefault="006E5B71" w:rsidP="006E5B71">
      <w:pPr>
        <w:ind w:left="1843" w:hanging="1843"/>
        <w:jc w:val="both"/>
      </w:pPr>
      <w:r w:rsidRPr="00750590">
        <w:lastRenderedPageBreak/>
        <w:t>CPoUREQ_010.  This document shall apply to any economic operator involved by contractual or pre-contractual unclassified activity in any of the phases of</w:t>
      </w:r>
      <w:r w:rsidRPr="001D2CA8">
        <w:t xml:space="preserve"> </w:t>
      </w:r>
      <w:r w:rsidRPr="00750590">
        <w:t>the Programme/Project.</w:t>
      </w:r>
    </w:p>
    <w:p w14:paraId="7A4ADCDB" w14:textId="77777777" w:rsidR="006E5B71" w:rsidRPr="001D2CA8" w:rsidRDefault="006E5B71" w:rsidP="006E5B71">
      <w:pPr>
        <w:kinsoku w:val="0"/>
        <w:overflowPunct w:val="0"/>
        <w:adjustRightInd w:val="0"/>
        <w:spacing w:line="358" w:lineRule="exact"/>
        <w:ind w:left="40"/>
        <w:jc w:val="both"/>
        <w:rPr>
          <w:b/>
          <w:bCs/>
        </w:rPr>
      </w:pPr>
      <w:bookmarkStart w:id="288" w:name="4._Protection_of_Sensitive_Unclassified_"/>
      <w:bookmarkStart w:id="289" w:name="4.1._General_Principles"/>
      <w:bookmarkStart w:id="290" w:name="3._Responsibilities"/>
      <w:bookmarkEnd w:id="288"/>
      <w:bookmarkEnd w:id="289"/>
      <w:bookmarkEnd w:id="290"/>
    </w:p>
    <w:p w14:paraId="2507A902" w14:textId="77777777" w:rsidR="006E5B71" w:rsidRPr="00750590" w:rsidRDefault="006E5B71" w:rsidP="006E5B71">
      <w:pPr>
        <w:kinsoku w:val="0"/>
        <w:overflowPunct w:val="0"/>
        <w:adjustRightInd w:val="0"/>
        <w:spacing w:line="358" w:lineRule="exact"/>
        <w:ind w:left="40"/>
        <w:jc w:val="both"/>
        <w:rPr>
          <w:b/>
          <w:bCs/>
        </w:rPr>
      </w:pPr>
      <w:r w:rsidRPr="00750590">
        <w:rPr>
          <w:b/>
          <w:bCs/>
        </w:rPr>
        <w:t>3. RESPONSIBILITIES</w:t>
      </w:r>
    </w:p>
    <w:p w14:paraId="31EB777C" w14:textId="77777777" w:rsidR="006E5B71" w:rsidRPr="00750590" w:rsidRDefault="006E5B71" w:rsidP="006E5B71">
      <w:pPr>
        <w:jc w:val="both"/>
      </w:pPr>
      <w:r w:rsidRPr="00750590">
        <w:t xml:space="preserve">CPoUREQ_020.  </w:t>
      </w:r>
      <w:r>
        <w:t xml:space="preserve">   </w:t>
      </w:r>
      <w:r w:rsidRPr="00750590">
        <w:t>Contractors and Subcontractors shall:</w:t>
      </w:r>
    </w:p>
    <w:p w14:paraId="3153AE02" w14:textId="77777777" w:rsidR="006E5B71" w:rsidRPr="001D2CA8" w:rsidRDefault="006E5B71" w:rsidP="006E5B71">
      <w:pPr>
        <w:pStyle w:val="ListParagraph"/>
        <w:numPr>
          <w:ilvl w:val="0"/>
          <w:numId w:val="40"/>
        </w:numPr>
        <w:ind w:left="2127"/>
        <w:jc w:val="both"/>
      </w:pPr>
      <w:r w:rsidRPr="001D2CA8">
        <w:t xml:space="preserve">Ensure the correct implementation of the jointly agreed protective measures (see Section </w:t>
      </w:r>
      <w:hyperlink w:anchor="bookmark2" w:history="1">
        <w:r w:rsidRPr="001D2CA8">
          <w:rPr>
            <w:rStyle w:val="Hyperlink"/>
          </w:rPr>
          <w:t>5</w:t>
        </w:r>
      </w:hyperlink>
      <w:r w:rsidRPr="001D2CA8">
        <w:t>);</w:t>
      </w:r>
    </w:p>
    <w:p w14:paraId="72475405" w14:textId="77777777" w:rsidR="006E5B71" w:rsidRPr="001D2CA8" w:rsidRDefault="006E5B71" w:rsidP="006E5B71">
      <w:pPr>
        <w:pStyle w:val="ListParagraph"/>
        <w:numPr>
          <w:ilvl w:val="0"/>
          <w:numId w:val="40"/>
        </w:numPr>
        <w:ind w:left="2127"/>
        <w:jc w:val="both"/>
      </w:pPr>
      <w:r w:rsidRPr="001D2CA8">
        <w:t>Appoint a point of contact for matters related to the implementation of this document, who will be the interface for the ESA Information Security Officer; this role may be assigned to existing resources of the Contractor either in the project team or at Company level;</w:t>
      </w:r>
    </w:p>
    <w:p w14:paraId="356F4717" w14:textId="77777777" w:rsidR="006E5B71" w:rsidRPr="001D2CA8" w:rsidRDefault="006E5B71" w:rsidP="006E5B71">
      <w:pPr>
        <w:pStyle w:val="ListParagraph"/>
        <w:numPr>
          <w:ilvl w:val="0"/>
          <w:numId w:val="40"/>
        </w:numPr>
        <w:ind w:left="2127"/>
        <w:jc w:val="both"/>
      </w:pPr>
      <w:r w:rsidRPr="001D2CA8">
        <w:t>Take appropriate action in the event of an actual or suspected compromise of Programme information, and to inform ESA about such incident.</w:t>
      </w:r>
    </w:p>
    <w:p w14:paraId="09072031" w14:textId="77777777" w:rsidR="006E5B71" w:rsidRPr="001D2CA8" w:rsidRDefault="006E5B71" w:rsidP="006E5B71">
      <w:pPr>
        <w:kinsoku w:val="0"/>
        <w:overflowPunct w:val="0"/>
        <w:adjustRightInd w:val="0"/>
        <w:spacing w:line="358" w:lineRule="exact"/>
        <w:ind w:left="40"/>
        <w:jc w:val="both"/>
        <w:rPr>
          <w:b/>
          <w:bCs/>
          <w:i/>
          <w:iCs/>
          <w:color w:val="335E6D"/>
        </w:rPr>
      </w:pPr>
    </w:p>
    <w:p w14:paraId="716A9B50" w14:textId="77777777" w:rsidR="006E5B71" w:rsidRPr="00750590" w:rsidRDefault="006E5B71" w:rsidP="006E5B71">
      <w:pPr>
        <w:kinsoku w:val="0"/>
        <w:overflowPunct w:val="0"/>
        <w:adjustRightInd w:val="0"/>
        <w:spacing w:line="358" w:lineRule="exact"/>
        <w:ind w:left="40"/>
        <w:jc w:val="both"/>
        <w:rPr>
          <w:b/>
          <w:bCs/>
          <w:iCs/>
        </w:rPr>
      </w:pPr>
      <w:r w:rsidRPr="00750590">
        <w:rPr>
          <w:b/>
          <w:bCs/>
          <w:iCs/>
        </w:rPr>
        <w:t>4. PROTECTION OF SENSITIVE UNCLASSIFIED PROJECT</w:t>
      </w:r>
      <w:r w:rsidRPr="001D2CA8">
        <w:rPr>
          <w:b/>
          <w:bCs/>
          <w:iCs/>
        </w:rPr>
        <w:t xml:space="preserve"> </w:t>
      </w:r>
      <w:r w:rsidRPr="00750590">
        <w:rPr>
          <w:b/>
          <w:bCs/>
          <w:iCs/>
        </w:rPr>
        <w:t>INFORMATION OR ASSETS</w:t>
      </w:r>
    </w:p>
    <w:p w14:paraId="21D55003" w14:textId="77777777" w:rsidR="006E5B71" w:rsidRPr="001D2CA8" w:rsidRDefault="006E5B71" w:rsidP="006E5B71">
      <w:pPr>
        <w:kinsoku w:val="0"/>
        <w:overflowPunct w:val="0"/>
        <w:adjustRightInd w:val="0"/>
        <w:spacing w:before="72"/>
        <w:ind w:left="114"/>
        <w:jc w:val="both"/>
        <w:rPr>
          <w:b/>
          <w:bCs/>
          <w:iCs/>
        </w:rPr>
      </w:pPr>
    </w:p>
    <w:p w14:paraId="0F6B57FD" w14:textId="77777777" w:rsidR="006E5B71" w:rsidRPr="00750590" w:rsidRDefault="006E5B71" w:rsidP="006E5B71">
      <w:pPr>
        <w:kinsoku w:val="0"/>
        <w:overflowPunct w:val="0"/>
        <w:adjustRightInd w:val="0"/>
        <w:spacing w:before="72"/>
        <w:ind w:left="114"/>
        <w:jc w:val="both"/>
        <w:rPr>
          <w:b/>
          <w:bCs/>
        </w:rPr>
      </w:pPr>
      <w:r w:rsidRPr="00750590">
        <w:rPr>
          <w:b/>
          <w:bCs/>
        </w:rPr>
        <w:t>4.1. General Principles</w:t>
      </w:r>
    </w:p>
    <w:p w14:paraId="241B30AC" w14:textId="77777777" w:rsidR="006E5B71" w:rsidRPr="00750590" w:rsidRDefault="006E5B71" w:rsidP="006E5B71">
      <w:pPr>
        <w:kinsoku w:val="0"/>
        <w:overflowPunct w:val="0"/>
        <w:adjustRightInd w:val="0"/>
        <w:spacing w:before="80"/>
        <w:jc w:val="both"/>
        <w:rPr>
          <w:b/>
          <w:bCs/>
        </w:rPr>
      </w:pPr>
    </w:p>
    <w:p w14:paraId="4226ECF5" w14:textId="77777777" w:rsidR="006E5B71" w:rsidRPr="00750590" w:rsidRDefault="006E5B71" w:rsidP="006E5B71">
      <w:pPr>
        <w:kinsoku w:val="0"/>
        <w:overflowPunct w:val="0"/>
        <w:adjustRightInd w:val="0"/>
        <w:ind w:left="2241" w:right="108" w:hanging="2128"/>
        <w:jc w:val="both"/>
      </w:pPr>
      <w:r w:rsidRPr="00750590">
        <w:t>CPoUREQ_030.</w:t>
      </w:r>
      <w:r w:rsidRPr="00750590">
        <w:rPr>
          <w:spacing w:val="80"/>
          <w:w w:val="150"/>
        </w:rPr>
        <w:t xml:space="preserve"> </w:t>
      </w:r>
      <w:r>
        <w:rPr>
          <w:spacing w:val="80"/>
          <w:w w:val="150"/>
        </w:rPr>
        <w:t xml:space="preserve"> </w:t>
      </w:r>
      <w:r w:rsidRPr="00750590">
        <w:t>Sensitive</w:t>
      </w:r>
      <w:r w:rsidRPr="00750590">
        <w:rPr>
          <w:spacing w:val="-11"/>
        </w:rPr>
        <w:t xml:space="preserve"> </w:t>
      </w:r>
      <w:r w:rsidRPr="00750590">
        <w:t>unclassified</w:t>
      </w:r>
      <w:r w:rsidRPr="00750590">
        <w:rPr>
          <w:spacing w:val="-11"/>
        </w:rPr>
        <w:t xml:space="preserve"> </w:t>
      </w:r>
      <w:r w:rsidRPr="00750590">
        <w:t>information</w:t>
      </w:r>
      <w:r w:rsidRPr="00750590">
        <w:rPr>
          <w:spacing w:val="-12"/>
        </w:rPr>
        <w:t xml:space="preserve"> </w:t>
      </w:r>
      <w:r w:rsidRPr="00750590">
        <w:t>or</w:t>
      </w:r>
      <w:r w:rsidRPr="00750590">
        <w:rPr>
          <w:spacing w:val="-11"/>
        </w:rPr>
        <w:t xml:space="preserve"> </w:t>
      </w:r>
      <w:r w:rsidRPr="00750590">
        <w:t>assets</w:t>
      </w:r>
      <w:r w:rsidRPr="00750590">
        <w:rPr>
          <w:spacing w:val="-12"/>
        </w:rPr>
        <w:t xml:space="preserve"> </w:t>
      </w:r>
      <w:r w:rsidRPr="00750590">
        <w:t>held,</w:t>
      </w:r>
      <w:r w:rsidRPr="00750590">
        <w:rPr>
          <w:spacing w:val="-11"/>
        </w:rPr>
        <w:t xml:space="preserve"> </w:t>
      </w:r>
      <w:r w:rsidRPr="00750590">
        <w:t>used</w:t>
      </w:r>
      <w:r w:rsidRPr="00750590">
        <w:rPr>
          <w:spacing w:val="-12"/>
        </w:rPr>
        <w:t xml:space="preserve"> </w:t>
      </w:r>
      <w:r w:rsidRPr="00750590">
        <w:t>or</w:t>
      </w:r>
      <w:r w:rsidRPr="00750590">
        <w:rPr>
          <w:spacing w:val="-11"/>
        </w:rPr>
        <w:t xml:space="preserve"> </w:t>
      </w:r>
      <w:r w:rsidRPr="00750590">
        <w:t>generated</w:t>
      </w:r>
      <w:r w:rsidRPr="00750590">
        <w:rPr>
          <w:spacing w:val="-12"/>
        </w:rPr>
        <w:t xml:space="preserve"> </w:t>
      </w:r>
      <w:r w:rsidRPr="00750590">
        <w:t>by</w:t>
      </w:r>
      <w:r w:rsidRPr="00750590">
        <w:rPr>
          <w:spacing w:val="-12"/>
        </w:rPr>
        <w:t xml:space="preserve"> </w:t>
      </w:r>
      <w:r w:rsidRPr="00750590">
        <w:t>the</w:t>
      </w:r>
      <w:r w:rsidRPr="00750590">
        <w:rPr>
          <w:spacing w:val="-1"/>
        </w:rPr>
        <w:t xml:space="preserve"> </w:t>
      </w:r>
      <w:r w:rsidRPr="00750590">
        <w:t>Contractor</w:t>
      </w:r>
      <w:r w:rsidRPr="00750590">
        <w:rPr>
          <w:spacing w:val="17"/>
        </w:rPr>
        <w:t xml:space="preserve"> </w:t>
      </w:r>
      <w:r w:rsidRPr="00750590">
        <w:t>or</w:t>
      </w:r>
      <w:r w:rsidRPr="00750590">
        <w:rPr>
          <w:spacing w:val="18"/>
        </w:rPr>
        <w:t xml:space="preserve"> </w:t>
      </w:r>
      <w:r w:rsidRPr="00750590">
        <w:t>Subcontractor</w:t>
      </w:r>
      <w:r w:rsidRPr="00750590">
        <w:rPr>
          <w:spacing w:val="19"/>
        </w:rPr>
        <w:t xml:space="preserve"> </w:t>
      </w:r>
      <w:r w:rsidRPr="00750590">
        <w:t>in</w:t>
      </w:r>
      <w:r w:rsidRPr="00750590">
        <w:rPr>
          <w:spacing w:val="18"/>
        </w:rPr>
        <w:t xml:space="preserve"> </w:t>
      </w:r>
      <w:r w:rsidRPr="00750590">
        <w:t>the</w:t>
      </w:r>
      <w:r w:rsidRPr="00750590">
        <w:rPr>
          <w:spacing w:val="18"/>
        </w:rPr>
        <w:t xml:space="preserve"> </w:t>
      </w:r>
      <w:r w:rsidRPr="00750590">
        <w:t>scope</w:t>
      </w:r>
      <w:r w:rsidRPr="00750590">
        <w:rPr>
          <w:spacing w:val="18"/>
        </w:rPr>
        <w:t xml:space="preserve"> </w:t>
      </w:r>
      <w:r w:rsidRPr="00750590">
        <w:t>of</w:t>
      </w:r>
      <w:r w:rsidRPr="00750590">
        <w:rPr>
          <w:spacing w:val="19"/>
        </w:rPr>
        <w:t xml:space="preserve"> </w:t>
      </w:r>
      <w:r w:rsidRPr="00750590">
        <w:t>the</w:t>
      </w:r>
      <w:r w:rsidRPr="00750590">
        <w:rPr>
          <w:spacing w:val="18"/>
        </w:rPr>
        <w:t xml:space="preserve"> </w:t>
      </w:r>
      <w:r w:rsidRPr="00750590">
        <w:t>programme/project</w:t>
      </w:r>
      <w:r w:rsidRPr="00750590">
        <w:rPr>
          <w:spacing w:val="19"/>
        </w:rPr>
        <w:t xml:space="preserve"> </w:t>
      </w:r>
      <w:r w:rsidRPr="00750590">
        <w:t>shall be</w:t>
      </w:r>
      <w:r w:rsidRPr="00750590">
        <w:rPr>
          <w:spacing w:val="18"/>
        </w:rPr>
        <w:t xml:space="preserve"> </w:t>
      </w:r>
      <w:r w:rsidRPr="00750590">
        <w:t>adequately</w:t>
      </w:r>
      <w:r w:rsidRPr="00750590">
        <w:rPr>
          <w:spacing w:val="18"/>
        </w:rPr>
        <w:t xml:space="preserve"> </w:t>
      </w:r>
      <w:r w:rsidRPr="00750590">
        <w:t>marked</w:t>
      </w:r>
      <w:r w:rsidRPr="00750590">
        <w:rPr>
          <w:spacing w:val="18"/>
        </w:rPr>
        <w:t xml:space="preserve"> </w:t>
      </w:r>
      <w:r w:rsidRPr="00750590">
        <w:t>and</w:t>
      </w:r>
      <w:r w:rsidRPr="00750590">
        <w:rPr>
          <w:spacing w:val="17"/>
        </w:rPr>
        <w:t xml:space="preserve"> </w:t>
      </w:r>
      <w:r w:rsidRPr="00750590">
        <w:t>shall</w:t>
      </w:r>
      <w:r w:rsidRPr="00750590">
        <w:rPr>
          <w:spacing w:val="18"/>
        </w:rPr>
        <w:t xml:space="preserve"> </w:t>
      </w:r>
      <w:r w:rsidRPr="00750590">
        <w:t>be</w:t>
      </w:r>
      <w:r w:rsidRPr="00750590">
        <w:rPr>
          <w:spacing w:val="18"/>
        </w:rPr>
        <w:t xml:space="preserve"> </w:t>
      </w:r>
      <w:r w:rsidRPr="00750590">
        <w:t>handled</w:t>
      </w:r>
      <w:r w:rsidRPr="00750590">
        <w:rPr>
          <w:spacing w:val="19"/>
        </w:rPr>
        <w:t xml:space="preserve"> </w:t>
      </w:r>
      <w:r w:rsidRPr="00750590">
        <w:t>and</w:t>
      </w:r>
      <w:r w:rsidRPr="00750590">
        <w:rPr>
          <w:spacing w:val="18"/>
        </w:rPr>
        <w:t xml:space="preserve"> </w:t>
      </w:r>
      <w:r w:rsidRPr="00750590">
        <w:t>protected</w:t>
      </w:r>
      <w:r w:rsidRPr="00750590">
        <w:rPr>
          <w:spacing w:val="18"/>
        </w:rPr>
        <w:t xml:space="preserve"> </w:t>
      </w:r>
      <w:r w:rsidRPr="00750590">
        <w:t>in</w:t>
      </w:r>
      <w:r w:rsidRPr="00750590">
        <w:rPr>
          <w:spacing w:val="18"/>
        </w:rPr>
        <w:t xml:space="preserve"> </w:t>
      </w:r>
      <w:r w:rsidRPr="00750590">
        <w:t>conformity with the requirements of</w:t>
      </w:r>
      <w:r w:rsidRPr="00750590">
        <w:rPr>
          <w:spacing w:val="-1"/>
        </w:rPr>
        <w:t xml:space="preserve"> </w:t>
      </w:r>
      <w:r w:rsidRPr="00750590">
        <w:t>this document.</w:t>
      </w:r>
    </w:p>
    <w:p w14:paraId="6A5D4EDD" w14:textId="77777777" w:rsidR="006E5B71" w:rsidRPr="00750590" w:rsidRDefault="006E5B71" w:rsidP="006E5B71">
      <w:pPr>
        <w:kinsoku w:val="0"/>
        <w:overflowPunct w:val="0"/>
        <w:adjustRightInd w:val="0"/>
        <w:spacing w:before="181"/>
        <w:jc w:val="both"/>
      </w:pPr>
    </w:p>
    <w:p w14:paraId="18A768A7" w14:textId="77777777" w:rsidR="006E5B71" w:rsidRPr="00750590" w:rsidRDefault="006E5B71" w:rsidP="006E5B71">
      <w:pPr>
        <w:kinsoku w:val="0"/>
        <w:overflowPunct w:val="0"/>
        <w:adjustRightInd w:val="0"/>
        <w:spacing w:before="1"/>
        <w:ind w:left="2241" w:right="107" w:hanging="2128"/>
        <w:jc w:val="both"/>
      </w:pPr>
      <w:r w:rsidRPr="00750590">
        <w:t>CPoUREQ_040.</w:t>
      </w:r>
      <w:r w:rsidRPr="00750590">
        <w:rPr>
          <w:spacing w:val="76"/>
          <w:w w:val="150"/>
        </w:rPr>
        <w:t xml:space="preserve">  </w:t>
      </w:r>
      <w:r>
        <w:rPr>
          <w:spacing w:val="76"/>
          <w:w w:val="150"/>
        </w:rPr>
        <w:t xml:space="preserve"> </w:t>
      </w:r>
      <w:r w:rsidRPr="00750590">
        <w:t>Access</w:t>
      </w:r>
      <w:r w:rsidRPr="00750590">
        <w:rPr>
          <w:spacing w:val="17"/>
        </w:rPr>
        <w:t xml:space="preserve"> </w:t>
      </w:r>
      <w:r w:rsidRPr="00750590">
        <w:t>to</w:t>
      </w:r>
      <w:r w:rsidRPr="00750590">
        <w:rPr>
          <w:spacing w:val="17"/>
        </w:rPr>
        <w:t xml:space="preserve"> </w:t>
      </w:r>
      <w:r w:rsidRPr="00750590">
        <w:t>programme/project</w:t>
      </w:r>
      <w:r w:rsidRPr="00750590">
        <w:rPr>
          <w:spacing w:val="18"/>
        </w:rPr>
        <w:t xml:space="preserve"> </w:t>
      </w:r>
      <w:r w:rsidRPr="00750590">
        <w:t>sensitive</w:t>
      </w:r>
      <w:r w:rsidRPr="00750590">
        <w:rPr>
          <w:spacing w:val="17"/>
        </w:rPr>
        <w:t xml:space="preserve"> </w:t>
      </w:r>
      <w:r w:rsidRPr="00750590">
        <w:t>unclassified</w:t>
      </w:r>
      <w:r w:rsidRPr="00750590">
        <w:rPr>
          <w:spacing w:val="17"/>
        </w:rPr>
        <w:t xml:space="preserve"> </w:t>
      </w:r>
      <w:r w:rsidRPr="00750590">
        <w:t>Information</w:t>
      </w:r>
      <w:r w:rsidRPr="00750590">
        <w:rPr>
          <w:spacing w:val="17"/>
        </w:rPr>
        <w:t xml:space="preserve"> </w:t>
      </w:r>
      <w:r w:rsidRPr="00750590">
        <w:t>is</w:t>
      </w:r>
      <w:r w:rsidRPr="00750590">
        <w:rPr>
          <w:spacing w:val="18"/>
        </w:rPr>
        <w:t xml:space="preserve"> </w:t>
      </w:r>
      <w:r w:rsidRPr="00750590">
        <w:t>given,</w:t>
      </w:r>
      <w:r w:rsidRPr="00750590">
        <w:rPr>
          <w:spacing w:val="-3"/>
        </w:rPr>
        <w:t xml:space="preserve"> </w:t>
      </w:r>
      <w:r w:rsidRPr="00750590">
        <w:t>based</w:t>
      </w:r>
      <w:r w:rsidRPr="00750590">
        <w:rPr>
          <w:spacing w:val="22"/>
        </w:rPr>
        <w:t xml:space="preserve"> </w:t>
      </w:r>
      <w:r w:rsidRPr="00750590">
        <w:t>on</w:t>
      </w:r>
      <w:r w:rsidRPr="00750590">
        <w:rPr>
          <w:spacing w:val="23"/>
        </w:rPr>
        <w:t xml:space="preserve"> </w:t>
      </w:r>
      <w:r w:rsidRPr="00750590">
        <w:t>an</w:t>
      </w:r>
      <w:r w:rsidRPr="00750590">
        <w:rPr>
          <w:spacing w:val="22"/>
        </w:rPr>
        <w:t xml:space="preserve"> </w:t>
      </w:r>
      <w:r w:rsidRPr="00750590">
        <w:t>adequate</w:t>
      </w:r>
      <w:r w:rsidRPr="00750590">
        <w:rPr>
          <w:spacing w:val="22"/>
        </w:rPr>
        <w:t xml:space="preserve"> </w:t>
      </w:r>
      <w:r w:rsidRPr="00750590">
        <w:t>sharing</w:t>
      </w:r>
      <w:r w:rsidRPr="00750590">
        <w:rPr>
          <w:spacing w:val="23"/>
        </w:rPr>
        <w:t xml:space="preserve"> </w:t>
      </w:r>
      <w:r w:rsidRPr="00750590">
        <w:t>of</w:t>
      </w:r>
      <w:r w:rsidRPr="00750590">
        <w:rPr>
          <w:spacing w:val="23"/>
        </w:rPr>
        <w:t xml:space="preserve"> </w:t>
      </w:r>
      <w:r w:rsidRPr="00750590">
        <w:t>information,</w:t>
      </w:r>
      <w:r w:rsidRPr="00750590">
        <w:rPr>
          <w:spacing w:val="23"/>
        </w:rPr>
        <w:t xml:space="preserve"> </w:t>
      </w:r>
      <w:r w:rsidRPr="00750590">
        <w:t>and</w:t>
      </w:r>
      <w:r w:rsidRPr="00750590">
        <w:rPr>
          <w:spacing w:val="22"/>
        </w:rPr>
        <w:t xml:space="preserve"> </w:t>
      </w:r>
      <w:r w:rsidRPr="00750590">
        <w:t>on</w:t>
      </w:r>
      <w:r w:rsidRPr="00750590">
        <w:rPr>
          <w:spacing w:val="23"/>
        </w:rPr>
        <w:t xml:space="preserve"> </w:t>
      </w:r>
      <w:r w:rsidRPr="00750590">
        <w:t>the</w:t>
      </w:r>
      <w:r w:rsidRPr="00750590">
        <w:rPr>
          <w:spacing w:val="22"/>
        </w:rPr>
        <w:t xml:space="preserve"> </w:t>
      </w:r>
      <w:r w:rsidRPr="00750590">
        <w:t>need-to-know</w:t>
      </w:r>
      <w:r w:rsidRPr="00750590">
        <w:rPr>
          <w:spacing w:val="-3"/>
        </w:rPr>
        <w:t xml:space="preserve"> </w:t>
      </w:r>
      <w:r w:rsidRPr="00750590">
        <w:t>principle,</w:t>
      </w:r>
      <w:r w:rsidRPr="00750590">
        <w:rPr>
          <w:spacing w:val="74"/>
        </w:rPr>
        <w:t xml:space="preserve"> </w:t>
      </w:r>
      <w:r w:rsidRPr="00750590">
        <w:t>i.e.</w:t>
      </w:r>
      <w:r w:rsidRPr="00750590">
        <w:rPr>
          <w:spacing w:val="74"/>
        </w:rPr>
        <w:t xml:space="preserve"> </w:t>
      </w:r>
      <w:r w:rsidRPr="00750590">
        <w:t>a</w:t>
      </w:r>
      <w:r w:rsidRPr="00750590">
        <w:rPr>
          <w:spacing w:val="73"/>
        </w:rPr>
        <w:t xml:space="preserve"> </w:t>
      </w:r>
      <w:r w:rsidRPr="00750590">
        <w:t>positive</w:t>
      </w:r>
      <w:r w:rsidRPr="00750590">
        <w:rPr>
          <w:spacing w:val="73"/>
        </w:rPr>
        <w:t xml:space="preserve"> </w:t>
      </w:r>
      <w:r w:rsidRPr="00750590">
        <w:t>determination</w:t>
      </w:r>
      <w:r w:rsidRPr="00750590">
        <w:rPr>
          <w:spacing w:val="73"/>
        </w:rPr>
        <w:t xml:space="preserve"> </w:t>
      </w:r>
      <w:r w:rsidRPr="00750590">
        <w:t>is</w:t>
      </w:r>
      <w:r w:rsidRPr="00750590">
        <w:rPr>
          <w:spacing w:val="73"/>
        </w:rPr>
        <w:t xml:space="preserve"> </w:t>
      </w:r>
      <w:r w:rsidRPr="00750590">
        <w:t>made</w:t>
      </w:r>
      <w:r w:rsidRPr="00750590">
        <w:rPr>
          <w:spacing w:val="73"/>
        </w:rPr>
        <w:t xml:space="preserve"> </w:t>
      </w:r>
      <w:r w:rsidRPr="00750590">
        <w:t>by</w:t>
      </w:r>
      <w:r w:rsidRPr="00750590">
        <w:rPr>
          <w:spacing w:val="73"/>
        </w:rPr>
        <w:t xml:space="preserve"> </w:t>
      </w:r>
      <w:r w:rsidRPr="00750590">
        <w:t>the</w:t>
      </w:r>
      <w:r w:rsidRPr="00750590">
        <w:rPr>
          <w:spacing w:val="73"/>
        </w:rPr>
        <w:t xml:space="preserve"> </w:t>
      </w:r>
      <w:r w:rsidRPr="00750590">
        <w:t>issuer</w:t>
      </w:r>
      <w:r w:rsidRPr="00750590">
        <w:rPr>
          <w:spacing w:val="74"/>
        </w:rPr>
        <w:t xml:space="preserve"> </w:t>
      </w:r>
      <w:r w:rsidRPr="00750590">
        <w:t>of</w:t>
      </w:r>
      <w:r w:rsidRPr="00750590">
        <w:rPr>
          <w:spacing w:val="74"/>
        </w:rPr>
        <w:t xml:space="preserve"> </w:t>
      </w:r>
      <w:r w:rsidRPr="00750590">
        <w:t>the</w:t>
      </w:r>
      <w:r w:rsidRPr="00750590">
        <w:rPr>
          <w:spacing w:val="-3"/>
        </w:rPr>
        <w:t xml:space="preserve"> </w:t>
      </w:r>
      <w:r w:rsidRPr="00750590">
        <w:t>information,</w:t>
      </w:r>
      <w:r w:rsidRPr="00750590">
        <w:rPr>
          <w:spacing w:val="46"/>
        </w:rPr>
        <w:t xml:space="preserve"> </w:t>
      </w:r>
      <w:r w:rsidRPr="00750590">
        <w:t>or</w:t>
      </w:r>
      <w:r w:rsidRPr="00750590">
        <w:rPr>
          <w:spacing w:val="45"/>
        </w:rPr>
        <w:t xml:space="preserve"> </w:t>
      </w:r>
      <w:r w:rsidRPr="00750590">
        <w:t>the</w:t>
      </w:r>
      <w:r w:rsidRPr="00750590">
        <w:rPr>
          <w:spacing w:val="45"/>
        </w:rPr>
        <w:t xml:space="preserve"> </w:t>
      </w:r>
      <w:r w:rsidRPr="00750590">
        <w:t>entity</w:t>
      </w:r>
      <w:r w:rsidRPr="00750590">
        <w:rPr>
          <w:spacing w:val="45"/>
        </w:rPr>
        <w:t xml:space="preserve"> </w:t>
      </w:r>
      <w:r w:rsidRPr="00750590">
        <w:t>under</w:t>
      </w:r>
      <w:r w:rsidRPr="00750590">
        <w:rPr>
          <w:spacing w:val="45"/>
        </w:rPr>
        <w:t xml:space="preserve"> </w:t>
      </w:r>
      <w:r w:rsidRPr="00750590">
        <w:t>whose</w:t>
      </w:r>
      <w:r w:rsidRPr="00750590">
        <w:rPr>
          <w:spacing w:val="45"/>
        </w:rPr>
        <w:t xml:space="preserve"> </w:t>
      </w:r>
      <w:r w:rsidRPr="00750590">
        <w:t>responsibility</w:t>
      </w:r>
      <w:r w:rsidRPr="00750590">
        <w:rPr>
          <w:spacing w:val="45"/>
        </w:rPr>
        <w:t xml:space="preserve"> </w:t>
      </w:r>
      <w:r w:rsidRPr="00750590">
        <w:t>the</w:t>
      </w:r>
      <w:r w:rsidRPr="00750590">
        <w:rPr>
          <w:spacing w:val="45"/>
        </w:rPr>
        <w:t xml:space="preserve"> </w:t>
      </w:r>
      <w:r w:rsidRPr="00750590">
        <w:t>information</w:t>
      </w:r>
      <w:r w:rsidRPr="00750590">
        <w:rPr>
          <w:spacing w:val="45"/>
        </w:rPr>
        <w:t xml:space="preserve"> </w:t>
      </w:r>
      <w:r w:rsidRPr="00750590">
        <w:t>is</w:t>
      </w:r>
      <w:r w:rsidRPr="00750590">
        <w:rPr>
          <w:spacing w:val="-2"/>
        </w:rPr>
        <w:t xml:space="preserve"> </w:t>
      </w:r>
      <w:r w:rsidRPr="00750590">
        <w:t>issued,</w:t>
      </w:r>
      <w:r w:rsidRPr="00750590">
        <w:rPr>
          <w:spacing w:val="5"/>
        </w:rPr>
        <w:t xml:space="preserve"> </w:t>
      </w:r>
      <w:r w:rsidRPr="00750590">
        <w:t>that</w:t>
      </w:r>
      <w:r w:rsidRPr="00750590">
        <w:rPr>
          <w:spacing w:val="5"/>
        </w:rPr>
        <w:t xml:space="preserve"> </w:t>
      </w:r>
      <w:r w:rsidRPr="00750590">
        <w:t>a</w:t>
      </w:r>
      <w:r w:rsidRPr="00750590">
        <w:rPr>
          <w:spacing w:val="4"/>
        </w:rPr>
        <w:t xml:space="preserve"> </w:t>
      </w:r>
      <w:r w:rsidRPr="00750590">
        <w:t>prospective</w:t>
      </w:r>
      <w:r w:rsidRPr="00750590">
        <w:rPr>
          <w:spacing w:val="4"/>
        </w:rPr>
        <w:t xml:space="preserve"> </w:t>
      </w:r>
      <w:r w:rsidRPr="00750590">
        <w:t>recipient</w:t>
      </w:r>
      <w:r w:rsidRPr="00750590">
        <w:rPr>
          <w:spacing w:val="5"/>
        </w:rPr>
        <w:t xml:space="preserve"> </w:t>
      </w:r>
      <w:r w:rsidRPr="00750590">
        <w:t>is</w:t>
      </w:r>
      <w:r w:rsidRPr="00750590">
        <w:rPr>
          <w:spacing w:val="4"/>
        </w:rPr>
        <w:t xml:space="preserve"> </w:t>
      </w:r>
      <w:r w:rsidRPr="00750590">
        <w:t>eligible</w:t>
      </w:r>
      <w:r w:rsidRPr="00750590">
        <w:rPr>
          <w:spacing w:val="4"/>
        </w:rPr>
        <w:t xml:space="preserve"> </w:t>
      </w:r>
      <w:r w:rsidRPr="00750590">
        <w:t>for</w:t>
      </w:r>
      <w:r w:rsidRPr="00750590">
        <w:rPr>
          <w:spacing w:val="5"/>
        </w:rPr>
        <w:t xml:space="preserve"> </w:t>
      </w:r>
      <w:r w:rsidRPr="00750590">
        <w:t>access</w:t>
      </w:r>
      <w:r w:rsidRPr="00750590">
        <w:rPr>
          <w:spacing w:val="4"/>
        </w:rPr>
        <w:t xml:space="preserve"> </w:t>
      </w:r>
      <w:r w:rsidRPr="00750590">
        <w:t>to,</w:t>
      </w:r>
      <w:r w:rsidRPr="00750590">
        <w:rPr>
          <w:spacing w:val="5"/>
        </w:rPr>
        <w:t xml:space="preserve"> </w:t>
      </w:r>
      <w:r w:rsidRPr="00750590">
        <w:t>knowledge</w:t>
      </w:r>
      <w:r w:rsidRPr="00750590">
        <w:rPr>
          <w:spacing w:val="4"/>
        </w:rPr>
        <w:t xml:space="preserve"> </w:t>
      </w:r>
      <w:r w:rsidRPr="00750590">
        <w:t>of</w:t>
      </w:r>
      <w:r w:rsidRPr="00750590">
        <w:rPr>
          <w:spacing w:val="-3"/>
        </w:rPr>
        <w:t xml:space="preserve"> </w:t>
      </w:r>
      <w:r w:rsidRPr="00750590">
        <w:t>or</w:t>
      </w:r>
      <w:r w:rsidRPr="00750590">
        <w:rPr>
          <w:spacing w:val="15"/>
        </w:rPr>
        <w:t xml:space="preserve"> </w:t>
      </w:r>
      <w:r w:rsidRPr="00750590">
        <w:t>possession</w:t>
      </w:r>
      <w:r w:rsidRPr="00750590">
        <w:rPr>
          <w:spacing w:val="15"/>
        </w:rPr>
        <w:t xml:space="preserve"> </w:t>
      </w:r>
      <w:r w:rsidRPr="00750590">
        <w:t>of</w:t>
      </w:r>
      <w:r w:rsidRPr="00750590">
        <w:rPr>
          <w:spacing w:val="15"/>
        </w:rPr>
        <w:t xml:space="preserve"> </w:t>
      </w:r>
      <w:r w:rsidRPr="00750590">
        <w:t>this</w:t>
      </w:r>
      <w:r w:rsidRPr="00750590">
        <w:rPr>
          <w:spacing w:val="15"/>
        </w:rPr>
        <w:t xml:space="preserve"> </w:t>
      </w:r>
      <w:r w:rsidRPr="00750590">
        <w:t>information</w:t>
      </w:r>
      <w:r w:rsidRPr="00750590">
        <w:rPr>
          <w:spacing w:val="15"/>
        </w:rPr>
        <w:t xml:space="preserve"> </w:t>
      </w:r>
      <w:r w:rsidRPr="00750590">
        <w:t>in</w:t>
      </w:r>
      <w:r w:rsidRPr="00750590">
        <w:rPr>
          <w:spacing w:val="15"/>
        </w:rPr>
        <w:t xml:space="preserve"> </w:t>
      </w:r>
      <w:r w:rsidRPr="00750590">
        <w:t>order</w:t>
      </w:r>
      <w:r w:rsidRPr="00750590">
        <w:rPr>
          <w:spacing w:val="15"/>
        </w:rPr>
        <w:t xml:space="preserve"> </w:t>
      </w:r>
      <w:r w:rsidRPr="00750590">
        <w:t>to</w:t>
      </w:r>
      <w:r w:rsidRPr="00750590">
        <w:rPr>
          <w:spacing w:val="15"/>
        </w:rPr>
        <w:t xml:space="preserve"> </w:t>
      </w:r>
      <w:r w:rsidRPr="00750590">
        <w:t>perform</w:t>
      </w:r>
      <w:r w:rsidRPr="00750590">
        <w:rPr>
          <w:spacing w:val="14"/>
        </w:rPr>
        <w:t xml:space="preserve"> </w:t>
      </w:r>
      <w:r w:rsidRPr="00750590">
        <w:t>tasks</w:t>
      </w:r>
      <w:r w:rsidRPr="00750590">
        <w:rPr>
          <w:spacing w:val="15"/>
        </w:rPr>
        <w:t xml:space="preserve"> </w:t>
      </w:r>
      <w:r w:rsidRPr="00750590">
        <w:t>or</w:t>
      </w:r>
      <w:r w:rsidRPr="00750590">
        <w:rPr>
          <w:spacing w:val="15"/>
        </w:rPr>
        <w:t xml:space="preserve"> </w:t>
      </w:r>
      <w:r w:rsidRPr="00750590">
        <w:t>services</w:t>
      </w:r>
      <w:r w:rsidRPr="00750590">
        <w:rPr>
          <w:spacing w:val="15"/>
        </w:rPr>
        <w:t xml:space="preserve"> </w:t>
      </w:r>
      <w:r w:rsidRPr="00750590">
        <w:t>in</w:t>
      </w:r>
      <w:r w:rsidRPr="00750590">
        <w:rPr>
          <w:spacing w:val="-2"/>
        </w:rPr>
        <w:t xml:space="preserve"> </w:t>
      </w:r>
      <w:r w:rsidRPr="00750590">
        <w:t>the</w:t>
      </w:r>
      <w:r w:rsidRPr="00750590">
        <w:rPr>
          <w:spacing w:val="30"/>
        </w:rPr>
        <w:t xml:space="preserve"> </w:t>
      </w:r>
      <w:r w:rsidRPr="00750590">
        <w:t>scope</w:t>
      </w:r>
      <w:r w:rsidRPr="00750590">
        <w:rPr>
          <w:spacing w:val="30"/>
        </w:rPr>
        <w:t xml:space="preserve"> </w:t>
      </w:r>
      <w:r w:rsidRPr="00750590">
        <w:t>of</w:t>
      </w:r>
      <w:r w:rsidRPr="00750590">
        <w:rPr>
          <w:spacing w:val="30"/>
        </w:rPr>
        <w:t xml:space="preserve"> </w:t>
      </w:r>
      <w:r w:rsidRPr="00750590">
        <w:t>the</w:t>
      </w:r>
      <w:r w:rsidRPr="00750590">
        <w:rPr>
          <w:spacing w:val="30"/>
        </w:rPr>
        <w:t xml:space="preserve"> </w:t>
      </w:r>
      <w:r w:rsidRPr="00750590">
        <w:t>contract.</w:t>
      </w:r>
      <w:r w:rsidRPr="00750590">
        <w:rPr>
          <w:spacing w:val="31"/>
        </w:rPr>
        <w:t xml:space="preserve"> </w:t>
      </w:r>
      <w:r w:rsidRPr="00750590">
        <w:t>The</w:t>
      </w:r>
      <w:r w:rsidRPr="00750590">
        <w:rPr>
          <w:spacing w:val="30"/>
        </w:rPr>
        <w:t xml:space="preserve"> </w:t>
      </w:r>
      <w:r w:rsidRPr="00750590">
        <w:t>need-to-know</w:t>
      </w:r>
      <w:r w:rsidRPr="00750590">
        <w:rPr>
          <w:spacing w:val="30"/>
        </w:rPr>
        <w:t xml:space="preserve"> </w:t>
      </w:r>
      <w:r w:rsidRPr="00750590">
        <w:t>principle</w:t>
      </w:r>
      <w:r w:rsidRPr="00750590">
        <w:rPr>
          <w:spacing w:val="31"/>
        </w:rPr>
        <w:t xml:space="preserve"> </w:t>
      </w:r>
      <w:r w:rsidRPr="00750590">
        <w:t>shall</w:t>
      </w:r>
      <w:r w:rsidRPr="00750590">
        <w:rPr>
          <w:spacing w:val="30"/>
        </w:rPr>
        <w:t xml:space="preserve"> </w:t>
      </w:r>
      <w:r w:rsidRPr="00750590">
        <w:t>respect</w:t>
      </w:r>
      <w:r w:rsidRPr="00750590">
        <w:rPr>
          <w:spacing w:val="30"/>
        </w:rPr>
        <w:t xml:space="preserve"> </w:t>
      </w:r>
      <w:r w:rsidRPr="00750590">
        <w:t>the</w:t>
      </w:r>
      <w:r w:rsidRPr="00750590">
        <w:rPr>
          <w:spacing w:val="-2"/>
        </w:rPr>
        <w:t xml:space="preserve"> </w:t>
      </w:r>
      <w:r w:rsidRPr="00750590">
        <w:t>contractual</w:t>
      </w:r>
      <w:r w:rsidRPr="00750590">
        <w:rPr>
          <w:spacing w:val="-17"/>
        </w:rPr>
        <w:t xml:space="preserve"> </w:t>
      </w:r>
      <w:r w:rsidRPr="00750590">
        <w:t>obligations</w:t>
      </w:r>
      <w:r w:rsidRPr="00750590">
        <w:rPr>
          <w:spacing w:val="-17"/>
        </w:rPr>
        <w:t xml:space="preserve"> </w:t>
      </w:r>
      <w:r w:rsidRPr="00750590">
        <w:t>and</w:t>
      </w:r>
      <w:r w:rsidRPr="00750590">
        <w:rPr>
          <w:spacing w:val="-17"/>
        </w:rPr>
        <w:t xml:space="preserve"> </w:t>
      </w:r>
      <w:r w:rsidRPr="00750590">
        <w:t>the</w:t>
      </w:r>
      <w:r w:rsidRPr="00750590">
        <w:rPr>
          <w:spacing w:val="-17"/>
        </w:rPr>
        <w:t xml:space="preserve"> </w:t>
      </w:r>
      <w:r w:rsidRPr="00750590">
        <w:t>rights</w:t>
      </w:r>
      <w:r w:rsidRPr="00750590">
        <w:rPr>
          <w:spacing w:val="-17"/>
        </w:rPr>
        <w:t xml:space="preserve"> </w:t>
      </w:r>
      <w:r w:rsidRPr="00750590">
        <w:t>of</w:t>
      </w:r>
      <w:r w:rsidRPr="00750590">
        <w:rPr>
          <w:spacing w:val="-17"/>
        </w:rPr>
        <w:t xml:space="preserve"> </w:t>
      </w:r>
      <w:r w:rsidRPr="00750590">
        <w:t>the</w:t>
      </w:r>
      <w:r w:rsidRPr="00750590">
        <w:rPr>
          <w:spacing w:val="-17"/>
        </w:rPr>
        <w:t xml:space="preserve"> </w:t>
      </w:r>
      <w:r w:rsidRPr="00750590">
        <w:t>Parties</w:t>
      </w:r>
      <w:r w:rsidRPr="00750590">
        <w:rPr>
          <w:spacing w:val="-17"/>
        </w:rPr>
        <w:t xml:space="preserve"> </w:t>
      </w:r>
      <w:r w:rsidRPr="00750590">
        <w:t>specified</w:t>
      </w:r>
      <w:r w:rsidRPr="00750590">
        <w:rPr>
          <w:spacing w:val="-17"/>
        </w:rPr>
        <w:t xml:space="preserve"> </w:t>
      </w:r>
      <w:r w:rsidRPr="00750590">
        <w:t>in</w:t>
      </w:r>
      <w:r w:rsidRPr="00750590">
        <w:rPr>
          <w:spacing w:val="-17"/>
        </w:rPr>
        <w:t xml:space="preserve"> </w:t>
      </w:r>
      <w:r w:rsidRPr="00750590">
        <w:t>the</w:t>
      </w:r>
      <w:r w:rsidRPr="00750590">
        <w:rPr>
          <w:spacing w:val="-17"/>
        </w:rPr>
        <w:t xml:space="preserve"> </w:t>
      </w:r>
      <w:r w:rsidRPr="00750590">
        <w:t>contract</w:t>
      </w:r>
      <w:r w:rsidRPr="00750590">
        <w:rPr>
          <w:spacing w:val="-1"/>
        </w:rPr>
        <w:t xml:space="preserve"> </w:t>
      </w:r>
      <w:r w:rsidRPr="00750590">
        <w:t>for</w:t>
      </w:r>
      <w:r w:rsidRPr="00750590">
        <w:rPr>
          <w:spacing w:val="-5"/>
        </w:rPr>
        <w:t xml:space="preserve"> </w:t>
      </w:r>
      <w:r w:rsidRPr="00750590">
        <w:t>the</w:t>
      </w:r>
      <w:r w:rsidRPr="00750590">
        <w:rPr>
          <w:spacing w:val="-6"/>
        </w:rPr>
        <w:t xml:space="preserve"> </w:t>
      </w:r>
      <w:r w:rsidRPr="00750590">
        <w:t>programme/project,</w:t>
      </w:r>
      <w:r w:rsidRPr="00750590">
        <w:rPr>
          <w:spacing w:val="-5"/>
        </w:rPr>
        <w:t xml:space="preserve"> </w:t>
      </w:r>
      <w:r w:rsidRPr="00750590">
        <w:t>in</w:t>
      </w:r>
      <w:r w:rsidRPr="00750590">
        <w:rPr>
          <w:spacing w:val="-6"/>
        </w:rPr>
        <w:t xml:space="preserve"> </w:t>
      </w:r>
      <w:r w:rsidRPr="00750590">
        <w:t>particular</w:t>
      </w:r>
      <w:r w:rsidRPr="00750590">
        <w:rPr>
          <w:spacing w:val="-5"/>
        </w:rPr>
        <w:t xml:space="preserve"> </w:t>
      </w:r>
      <w:r w:rsidRPr="00750590">
        <w:t>with</w:t>
      </w:r>
      <w:r w:rsidRPr="00750590">
        <w:rPr>
          <w:spacing w:val="-6"/>
        </w:rPr>
        <w:t xml:space="preserve"> </w:t>
      </w:r>
      <w:r w:rsidRPr="00750590">
        <w:t>respect</w:t>
      </w:r>
      <w:r w:rsidRPr="00750590">
        <w:rPr>
          <w:spacing w:val="-5"/>
        </w:rPr>
        <w:t xml:space="preserve"> </w:t>
      </w:r>
      <w:r w:rsidRPr="00750590">
        <w:t>to</w:t>
      </w:r>
      <w:r w:rsidRPr="00750590">
        <w:rPr>
          <w:spacing w:val="-6"/>
        </w:rPr>
        <w:t xml:space="preserve"> </w:t>
      </w:r>
      <w:r w:rsidRPr="00750590">
        <w:t>the</w:t>
      </w:r>
      <w:r w:rsidRPr="00750590">
        <w:rPr>
          <w:spacing w:val="-6"/>
        </w:rPr>
        <w:t xml:space="preserve"> </w:t>
      </w:r>
      <w:r w:rsidRPr="00750590">
        <w:t>ownership,</w:t>
      </w:r>
      <w:r w:rsidRPr="00750590">
        <w:rPr>
          <w:spacing w:val="-5"/>
        </w:rPr>
        <w:t xml:space="preserve"> </w:t>
      </w:r>
      <w:r w:rsidRPr="00750590">
        <w:t>use</w:t>
      </w:r>
      <w:r w:rsidRPr="00750590">
        <w:rPr>
          <w:spacing w:val="-2"/>
        </w:rPr>
        <w:t xml:space="preserve"> </w:t>
      </w:r>
      <w:r w:rsidRPr="00750590">
        <w:t>and</w:t>
      </w:r>
      <w:r w:rsidRPr="00750590">
        <w:rPr>
          <w:spacing w:val="-2"/>
        </w:rPr>
        <w:t xml:space="preserve"> </w:t>
      </w:r>
      <w:r w:rsidRPr="00750590">
        <w:t>licensing</w:t>
      </w:r>
      <w:r w:rsidRPr="00750590">
        <w:rPr>
          <w:spacing w:val="-2"/>
        </w:rPr>
        <w:t xml:space="preserve"> </w:t>
      </w:r>
      <w:r w:rsidRPr="00750590">
        <w:t>of</w:t>
      </w:r>
      <w:r w:rsidRPr="00750590">
        <w:rPr>
          <w:spacing w:val="-1"/>
        </w:rPr>
        <w:t xml:space="preserve"> </w:t>
      </w:r>
      <w:r w:rsidRPr="00750590">
        <w:t>intellectual</w:t>
      </w:r>
      <w:r w:rsidRPr="00750590">
        <w:rPr>
          <w:spacing w:val="-3"/>
        </w:rPr>
        <w:t xml:space="preserve"> </w:t>
      </w:r>
      <w:r w:rsidRPr="00750590">
        <w:t>property</w:t>
      </w:r>
      <w:r w:rsidRPr="00750590">
        <w:rPr>
          <w:spacing w:val="-3"/>
        </w:rPr>
        <w:t xml:space="preserve"> </w:t>
      </w:r>
      <w:r w:rsidRPr="00750590">
        <w:t>rights</w:t>
      </w:r>
      <w:r w:rsidRPr="00750590">
        <w:rPr>
          <w:spacing w:val="-2"/>
        </w:rPr>
        <w:t xml:space="preserve"> </w:t>
      </w:r>
      <w:r w:rsidRPr="00750590">
        <w:t>and</w:t>
      </w:r>
      <w:r w:rsidRPr="00750590">
        <w:rPr>
          <w:spacing w:val="-2"/>
        </w:rPr>
        <w:t xml:space="preserve"> </w:t>
      </w:r>
      <w:r w:rsidRPr="00750590">
        <w:t>disclosure</w:t>
      </w:r>
      <w:r w:rsidRPr="00750590">
        <w:rPr>
          <w:spacing w:val="-2"/>
        </w:rPr>
        <w:t xml:space="preserve"> </w:t>
      </w:r>
      <w:r w:rsidRPr="00750590">
        <w:t>of</w:t>
      </w:r>
      <w:r w:rsidRPr="00750590">
        <w:rPr>
          <w:spacing w:val="-1"/>
        </w:rPr>
        <w:t xml:space="preserve"> </w:t>
      </w:r>
      <w:r w:rsidRPr="00750590">
        <w:t>deliverables</w:t>
      </w:r>
    </w:p>
    <w:p w14:paraId="69668583" w14:textId="77777777" w:rsidR="006E5B71" w:rsidRPr="00750590" w:rsidRDefault="006E5B71" w:rsidP="006E5B71">
      <w:pPr>
        <w:kinsoku w:val="0"/>
        <w:overflowPunct w:val="0"/>
        <w:adjustRightInd w:val="0"/>
        <w:spacing w:before="182"/>
        <w:jc w:val="both"/>
      </w:pPr>
    </w:p>
    <w:p w14:paraId="1D1CF14C" w14:textId="77777777" w:rsidR="006E5B71" w:rsidRPr="00750590" w:rsidRDefault="006E5B71" w:rsidP="006E5B71">
      <w:pPr>
        <w:kinsoku w:val="0"/>
        <w:overflowPunct w:val="0"/>
        <w:adjustRightInd w:val="0"/>
        <w:ind w:left="2241" w:right="107" w:hanging="2128"/>
        <w:jc w:val="both"/>
      </w:pPr>
      <w:r w:rsidRPr="00750590">
        <w:lastRenderedPageBreak/>
        <w:t>CPoUREQ_050.</w:t>
      </w:r>
      <w:r w:rsidRPr="00750590">
        <w:rPr>
          <w:spacing w:val="80"/>
          <w:w w:val="150"/>
        </w:rPr>
        <w:t xml:space="preserve">  </w:t>
      </w:r>
      <w:r>
        <w:rPr>
          <w:spacing w:val="80"/>
          <w:w w:val="150"/>
        </w:rPr>
        <w:t xml:space="preserve"> </w:t>
      </w:r>
      <w:r w:rsidRPr="00750590">
        <w:t>Sensitive</w:t>
      </w:r>
      <w:r w:rsidRPr="00750590">
        <w:rPr>
          <w:spacing w:val="35"/>
        </w:rPr>
        <w:t xml:space="preserve"> </w:t>
      </w:r>
      <w:r w:rsidRPr="00750590">
        <w:t>unclassified</w:t>
      </w:r>
      <w:r w:rsidRPr="00750590">
        <w:rPr>
          <w:spacing w:val="35"/>
        </w:rPr>
        <w:t xml:space="preserve"> </w:t>
      </w:r>
      <w:r w:rsidRPr="00750590">
        <w:t>information</w:t>
      </w:r>
      <w:r w:rsidRPr="00750590">
        <w:rPr>
          <w:spacing w:val="35"/>
        </w:rPr>
        <w:t xml:space="preserve"> </w:t>
      </w:r>
      <w:r w:rsidRPr="00750590">
        <w:t>or</w:t>
      </w:r>
      <w:r w:rsidRPr="00750590">
        <w:rPr>
          <w:spacing w:val="36"/>
        </w:rPr>
        <w:t xml:space="preserve"> </w:t>
      </w:r>
      <w:r w:rsidRPr="00750590">
        <w:t>assets</w:t>
      </w:r>
      <w:r w:rsidRPr="00750590">
        <w:rPr>
          <w:spacing w:val="34"/>
        </w:rPr>
        <w:t xml:space="preserve"> </w:t>
      </w:r>
      <w:r w:rsidRPr="00750590">
        <w:t>shall</w:t>
      </w:r>
      <w:r w:rsidRPr="00750590">
        <w:rPr>
          <w:spacing w:val="35"/>
        </w:rPr>
        <w:t xml:space="preserve"> </w:t>
      </w:r>
      <w:r w:rsidRPr="00750590">
        <w:t>be</w:t>
      </w:r>
      <w:r w:rsidRPr="00750590">
        <w:rPr>
          <w:spacing w:val="35"/>
        </w:rPr>
        <w:t xml:space="preserve"> </w:t>
      </w:r>
      <w:r w:rsidRPr="00750590">
        <w:t>determined</w:t>
      </w:r>
      <w:r w:rsidRPr="00750590">
        <w:rPr>
          <w:spacing w:val="35"/>
        </w:rPr>
        <w:t xml:space="preserve"> </w:t>
      </w:r>
      <w:r w:rsidRPr="00750590">
        <w:t>by</w:t>
      </w:r>
      <w:r w:rsidRPr="00750590">
        <w:rPr>
          <w:spacing w:val="35"/>
        </w:rPr>
        <w:t xml:space="preserve"> </w:t>
      </w:r>
      <w:r w:rsidRPr="00750590">
        <w:t>the</w:t>
      </w:r>
      <w:r w:rsidRPr="00750590">
        <w:rPr>
          <w:spacing w:val="-1"/>
        </w:rPr>
        <w:t xml:space="preserve"> </w:t>
      </w:r>
      <w:r w:rsidRPr="00750590">
        <w:t>outcome</w:t>
      </w:r>
      <w:r w:rsidRPr="00750590">
        <w:rPr>
          <w:spacing w:val="69"/>
        </w:rPr>
        <w:t xml:space="preserve"> </w:t>
      </w:r>
      <w:r w:rsidRPr="00750590">
        <w:t>of</w:t>
      </w:r>
      <w:r w:rsidRPr="00750590">
        <w:rPr>
          <w:spacing w:val="69"/>
        </w:rPr>
        <w:t xml:space="preserve"> </w:t>
      </w:r>
      <w:r w:rsidRPr="00750590">
        <w:t>a</w:t>
      </w:r>
      <w:r w:rsidRPr="00750590">
        <w:rPr>
          <w:spacing w:val="69"/>
        </w:rPr>
        <w:t xml:space="preserve"> </w:t>
      </w:r>
      <w:r w:rsidRPr="00750590">
        <w:t>security</w:t>
      </w:r>
      <w:r w:rsidRPr="00750590">
        <w:rPr>
          <w:spacing w:val="69"/>
        </w:rPr>
        <w:t xml:space="preserve"> </w:t>
      </w:r>
      <w:r w:rsidRPr="00750590">
        <w:t>risk</w:t>
      </w:r>
      <w:r w:rsidRPr="00750590">
        <w:rPr>
          <w:spacing w:val="69"/>
        </w:rPr>
        <w:t xml:space="preserve"> </w:t>
      </w:r>
      <w:r w:rsidRPr="00750590">
        <w:t>assessment,</w:t>
      </w:r>
      <w:r w:rsidRPr="00750590">
        <w:rPr>
          <w:spacing w:val="68"/>
        </w:rPr>
        <w:t xml:space="preserve"> </w:t>
      </w:r>
      <w:r w:rsidRPr="00750590">
        <w:t>with</w:t>
      </w:r>
      <w:r w:rsidRPr="00750590">
        <w:rPr>
          <w:spacing w:val="69"/>
        </w:rPr>
        <w:t xml:space="preserve"> </w:t>
      </w:r>
      <w:r w:rsidRPr="00750590">
        <w:t>the</w:t>
      </w:r>
      <w:r w:rsidRPr="00750590">
        <w:rPr>
          <w:spacing w:val="69"/>
        </w:rPr>
        <w:t xml:space="preserve"> </w:t>
      </w:r>
      <w:r w:rsidRPr="00750590">
        <w:t>identification</w:t>
      </w:r>
      <w:r w:rsidRPr="00750590">
        <w:rPr>
          <w:spacing w:val="70"/>
        </w:rPr>
        <w:t xml:space="preserve"> </w:t>
      </w:r>
      <w:r w:rsidRPr="00750590">
        <w:t>of</w:t>
      </w:r>
      <w:r w:rsidRPr="00750590">
        <w:rPr>
          <w:spacing w:val="69"/>
        </w:rPr>
        <w:t xml:space="preserve"> </w:t>
      </w:r>
      <w:r w:rsidRPr="00750590">
        <w:t>the</w:t>
      </w:r>
      <w:r w:rsidRPr="00750590">
        <w:rPr>
          <w:spacing w:val="-1"/>
        </w:rPr>
        <w:t xml:space="preserve"> </w:t>
      </w:r>
      <w:r w:rsidRPr="00750590">
        <w:t>potential</w:t>
      </w:r>
      <w:r w:rsidRPr="00750590">
        <w:rPr>
          <w:spacing w:val="52"/>
        </w:rPr>
        <w:t xml:space="preserve"> </w:t>
      </w:r>
      <w:r w:rsidRPr="00750590">
        <w:t>damage</w:t>
      </w:r>
      <w:r w:rsidRPr="00750590">
        <w:rPr>
          <w:spacing w:val="52"/>
        </w:rPr>
        <w:t xml:space="preserve"> </w:t>
      </w:r>
      <w:r w:rsidRPr="00750590">
        <w:t>the</w:t>
      </w:r>
      <w:r w:rsidRPr="00750590">
        <w:rPr>
          <w:spacing w:val="52"/>
        </w:rPr>
        <w:t xml:space="preserve"> </w:t>
      </w:r>
      <w:r w:rsidRPr="00750590">
        <w:t>unwanted</w:t>
      </w:r>
      <w:r w:rsidRPr="00750590">
        <w:rPr>
          <w:spacing w:val="53"/>
        </w:rPr>
        <w:t xml:space="preserve"> </w:t>
      </w:r>
      <w:r w:rsidRPr="00750590">
        <w:t>disclosure,</w:t>
      </w:r>
      <w:r w:rsidRPr="00750590">
        <w:rPr>
          <w:spacing w:val="53"/>
        </w:rPr>
        <w:t xml:space="preserve"> </w:t>
      </w:r>
      <w:r w:rsidRPr="00750590">
        <w:t>loss</w:t>
      </w:r>
      <w:r w:rsidRPr="00750590">
        <w:rPr>
          <w:spacing w:val="52"/>
        </w:rPr>
        <w:t xml:space="preserve"> </w:t>
      </w:r>
      <w:r w:rsidRPr="00750590">
        <w:t>of</w:t>
      </w:r>
      <w:r w:rsidRPr="00750590">
        <w:rPr>
          <w:spacing w:val="53"/>
        </w:rPr>
        <w:t xml:space="preserve"> </w:t>
      </w:r>
      <w:r w:rsidRPr="00750590">
        <w:t>integrity</w:t>
      </w:r>
      <w:r w:rsidRPr="00750590">
        <w:rPr>
          <w:spacing w:val="52"/>
        </w:rPr>
        <w:t xml:space="preserve"> </w:t>
      </w:r>
      <w:r w:rsidRPr="00750590">
        <w:t>or</w:t>
      </w:r>
      <w:r w:rsidRPr="00750590">
        <w:rPr>
          <w:spacing w:val="51"/>
        </w:rPr>
        <w:t xml:space="preserve"> </w:t>
      </w:r>
      <w:r w:rsidRPr="00750590">
        <w:t>loss</w:t>
      </w:r>
      <w:r w:rsidRPr="00750590">
        <w:rPr>
          <w:spacing w:val="52"/>
        </w:rPr>
        <w:t xml:space="preserve"> </w:t>
      </w:r>
      <w:r w:rsidRPr="00750590">
        <w:t>of availability</w:t>
      </w:r>
      <w:r w:rsidRPr="00750590">
        <w:rPr>
          <w:spacing w:val="14"/>
        </w:rPr>
        <w:t xml:space="preserve"> </w:t>
      </w:r>
      <w:r w:rsidRPr="00750590">
        <w:t>or</w:t>
      </w:r>
      <w:r w:rsidRPr="00750590">
        <w:rPr>
          <w:spacing w:val="14"/>
        </w:rPr>
        <w:t xml:space="preserve"> </w:t>
      </w:r>
      <w:r w:rsidRPr="00750590">
        <w:t>loss</w:t>
      </w:r>
      <w:r w:rsidRPr="00750590">
        <w:rPr>
          <w:spacing w:val="13"/>
        </w:rPr>
        <w:t xml:space="preserve"> </w:t>
      </w:r>
      <w:r w:rsidRPr="00750590">
        <w:t>of</w:t>
      </w:r>
      <w:r w:rsidRPr="00750590">
        <w:rPr>
          <w:spacing w:val="14"/>
        </w:rPr>
        <w:t xml:space="preserve"> </w:t>
      </w:r>
      <w:r w:rsidRPr="00750590">
        <w:t>confidentiality</w:t>
      </w:r>
      <w:r w:rsidRPr="00750590">
        <w:rPr>
          <w:spacing w:val="13"/>
        </w:rPr>
        <w:t xml:space="preserve"> </w:t>
      </w:r>
      <w:r w:rsidRPr="00750590">
        <w:t>of</w:t>
      </w:r>
      <w:r w:rsidRPr="00750590">
        <w:rPr>
          <w:spacing w:val="14"/>
        </w:rPr>
        <w:t xml:space="preserve"> </w:t>
      </w:r>
      <w:r w:rsidRPr="00750590">
        <w:t>this</w:t>
      </w:r>
      <w:r w:rsidRPr="00750590">
        <w:rPr>
          <w:spacing w:val="13"/>
        </w:rPr>
        <w:t xml:space="preserve"> </w:t>
      </w:r>
      <w:r w:rsidRPr="00750590">
        <w:t>information</w:t>
      </w:r>
      <w:r w:rsidRPr="00750590">
        <w:rPr>
          <w:spacing w:val="13"/>
        </w:rPr>
        <w:t xml:space="preserve"> </w:t>
      </w:r>
      <w:r w:rsidRPr="00750590">
        <w:t>could</w:t>
      </w:r>
      <w:r w:rsidRPr="00750590">
        <w:rPr>
          <w:spacing w:val="13"/>
        </w:rPr>
        <w:t xml:space="preserve"> </w:t>
      </w:r>
      <w:r w:rsidRPr="00750590">
        <w:t>cause</w:t>
      </w:r>
      <w:r w:rsidRPr="00750590">
        <w:rPr>
          <w:spacing w:val="14"/>
        </w:rPr>
        <w:t xml:space="preserve"> </w:t>
      </w:r>
      <w:r w:rsidRPr="00750590">
        <w:t>to</w:t>
      </w:r>
      <w:r w:rsidRPr="00750590">
        <w:rPr>
          <w:spacing w:val="13"/>
        </w:rPr>
        <w:t xml:space="preserve"> </w:t>
      </w:r>
      <w:r w:rsidRPr="00750590">
        <w:t>the</w:t>
      </w:r>
      <w:r w:rsidRPr="00750590">
        <w:rPr>
          <w:spacing w:val="-1"/>
        </w:rPr>
        <w:t xml:space="preserve"> </w:t>
      </w:r>
      <w:r w:rsidRPr="00750590">
        <w:t>Programme Participants.</w:t>
      </w:r>
    </w:p>
    <w:p w14:paraId="7A61AA00" w14:textId="77777777" w:rsidR="006E5B71" w:rsidRPr="001D2CA8" w:rsidRDefault="006E5B71" w:rsidP="006E5B71">
      <w:pPr>
        <w:jc w:val="both"/>
      </w:pPr>
    </w:p>
    <w:p w14:paraId="0FC3C773" w14:textId="77777777" w:rsidR="006E5B71" w:rsidRPr="00750590" w:rsidRDefault="006E5B71" w:rsidP="006E5B71">
      <w:pPr>
        <w:kinsoku w:val="0"/>
        <w:overflowPunct w:val="0"/>
        <w:adjustRightInd w:val="0"/>
        <w:spacing w:line="268" w:lineRule="exact"/>
        <w:ind w:left="40"/>
        <w:jc w:val="both"/>
      </w:pPr>
      <w:bookmarkStart w:id="291" w:name="4.2._Marking_Matrix_and_Protective_Measu"/>
      <w:bookmarkStart w:id="292" w:name="4.2.1._ESA_Unclassified_Protective_Marki"/>
      <w:bookmarkEnd w:id="291"/>
      <w:bookmarkEnd w:id="292"/>
      <w:r w:rsidRPr="00750590">
        <w:t>CPoUREQ_060.</w:t>
      </w:r>
      <w:r w:rsidRPr="00750590">
        <w:rPr>
          <w:spacing w:val="80"/>
        </w:rPr>
        <w:t xml:space="preserve"> </w:t>
      </w:r>
      <w:r w:rsidRPr="001D2CA8">
        <w:rPr>
          <w:spacing w:val="80"/>
        </w:rPr>
        <w:t xml:space="preserve">  </w:t>
      </w:r>
      <w:r>
        <w:rPr>
          <w:spacing w:val="80"/>
        </w:rPr>
        <w:t xml:space="preserve"> </w:t>
      </w:r>
      <w:r w:rsidRPr="00750590">
        <w:t>Sensitive programme/project unclassified information shall, by preference,</w:t>
      </w:r>
    </w:p>
    <w:p w14:paraId="64C74D95" w14:textId="77777777" w:rsidR="006E5B71" w:rsidRPr="001D2CA8" w:rsidRDefault="006E5B71" w:rsidP="006E5B71">
      <w:pPr>
        <w:kinsoku w:val="0"/>
        <w:overflowPunct w:val="0"/>
        <w:adjustRightInd w:val="0"/>
        <w:ind w:left="2268" w:right="109"/>
        <w:jc w:val="both"/>
      </w:pPr>
      <w:r w:rsidRPr="00750590">
        <w:t>be</w:t>
      </w:r>
      <w:r w:rsidRPr="00750590">
        <w:rPr>
          <w:spacing w:val="80"/>
        </w:rPr>
        <w:t xml:space="preserve"> </w:t>
      </w:r>
      <w:r w:rsidRPr="00750590">
        <w:t>exchanged</w:t>
      </w:r>
      <w:r w:rsidRPr="00750590">
        <w:rPr>
          <w:spacing w:val="80"/>
        </w:rPr>
        <w:t xml:space="preserve"> </w:t>
      </w:r>
      <w:r w:rsidRPr="00750590">
        <w:t>by</w:t>
      </w:r>
      <w:r w:rsidRPr="00750590">
        <w:rPr>
          <w:spacing w:val="80"/>
        </w:rPr>
        <w:t xml:space="preserve"> </w:t>
      </w:r>
      <w:r w:rsidRPr="00750590">
        <w:t>electronic</w:t>
      </w:r>
      <w:r w:rsidRPr="00750590">
        <w:rPr>
          <w:spacing w:val="80"/>
        </w:rPr>
        <w:t xml:space="preserve"> </w:t>
      </w:r>
      <w:r w:rsidRPr="00750590">
        <w:t>means,</w:t>
      </w:r>
      <w:r w:rsidRPr="00750590">
        <w:rPr>
          <w:spacing w:val="80"/>
        </w:rPr>
        <w:t xml:space="preserve"> </w:t>
      </w:r>
      <w:r w:rsidRPr="00750590">
        <w:t>and</w:t>
      </w:r>
      <w:r w:rsidRPr="00750590">
        <w:rPr>
          <w:spacing w:val="80"/>
        </w:rPr>
        <w:t xml:space="preserve"> </w:t>
      </w:r>
      <w:r w:rsidRPr="00750590">
        <w:t>such</w:t>
      </w:r>
      <w:r w:rsidRPr="00750590">
        <w:rPr>
          <w:spacing w:val="80"/>
        </w:rPr>
        <w:t xml:space="preserve"> </w:t>
      </w:r>
      <w:r w:rsidRPr="00750590">
        <w:t>transmission</w:t>
      </w:r>
      <w:r w:rsidRPr="00750590">
        <w:rPr>
          <w:spacing w:val="80"/>
        </w:rPr>
        <w:t xml:space="preserve"> </w:t>
      </w:r>
      <w:r w:rsidRPr="00750590">
        <w:t>shall</w:t>
      </w:r>
      <w:r w:rsidRPr="00750590">
        <w:rPr>
          <w:spacing w:val="80"/>
        </w:rPr>
        <w:t xml:space="preserve"> </w:t>
      </w:r>
      <w:r w:rsidRPr="00750590">
        <w:t>be protected in accordance with the provisions of this document.</w:t>
      </w:r>
    </w:p>
    <w:p w14:paraId="4CF83FEB" w14:textId="77777777" w:rsidR="006E5B71" w:rsidRPr="00750590" w:rsidRDefault="006E5B71" w:rsidP="006E5B71">
      <w:pPr>
        <w:kinsoku w:val="0"/>
        <w:overflowPunct w:val="0"/>
        <w:adjustRightInd w:val="0"/>
        <w:ind w:left="2268" w:right="109"/>
        <w:jc w:val="both"/>
      </w:pPr>
    </w:p>
    <w:p w14:paraId="6AB8FEB3" w14:textId="77777777" w:rsidR="006E5B71" w:rsidRPr="00750590" w:rsidRDefault="006E5B71" w:rsidP="006E5B71">
      <w:pPr>
        <w:kinsoku w:val="0"/>
        <w:overflowPunct w:val="0"/>
        <w:adjustRightInd w:val="0"/>
        <w:spacing w:before="64"/>
        <w:ind w:left="2268" w:right="109" w:hanging="2268"/>
        <w:jc w:val="both"/>
      </w:pPr>
      <w:r w:rsidRPr="00750590">
        <w:t>CPoUREQ_070.</w:t>
      </w:r>
      <w:r w:rsidRPr="00750590">
        <w:rPr>
          <w:spacing w:val="40"/>
        </w:rPr>
        <w:t xml:space="preserve">  </w:t>
      </w:r>
      <w:r w:rsidRPr="001D2CA8">
        <w:rPr>
          <w:spacing w:val="40"/>
        </w:rPr>
        <w:t xml:space="preserve">  </w:t>
      </w:r>
      <w:r w:rsidRPr="00750590">
        <w:t>Systems</w:t>
      </w:r>
      <w:r w:rsidRPr="00750590">
        <w:rPr>
          <w:spacing w:val="40"/>
        </w:rPr>
        <w:t xml:space="preserve"> </w:t>
      </w:r>
      <w:r w:rsidRPr="00750590">
        <w:t>developed</w:t>
      </w:r>
      <w:r w:rsidRPr="00750590">
        <w:rPr>
          <w:spacing w:val="40"/>
        </w:rPr>
        <w:t xml:space="preserve"> </w:t>
      </w:r>
      <w:r w:rsidRPr="00750590">
        <w:t>in</w:t>
      </w:r>
      <w:r w:rsidRPr="00750590">
        <w:rPr>
          <w:spacing w:val="40"/>
        </w:rPr>
        <w:t xml:space="preserve"> </w:t>
      </w:r>
      <w:r w:rsidRPr="00750590">
        <w:t>the</w:t>
      </w:r>
      <w:r w:rsidRPr="00750590">
        <w:rPr>
          <w:spacing w:val="40"/>
        </w:rPr>
        <w:t xml:space="preserve"> </w:t>
      </w:r>
      <w:r w:rsidRPr="00750590">
        <w:t>scope</w:t>
      </w:r>
      <w:r w:rsidRPr="00750590">
        <w:rPr>
          <w:spacing w:val="40"/>
        </w:rPr>
        <w:t xml:space="preserve"> </w:t>
      </w:r>
      <w:r w:rsidRPr="00750590">
        <w:t>of</w:t>
      </w:r>
      <w:r w:rsidRPr="00750590">
        <w:rPr>
          <w:spacing w:val="40"/>
        </w:rPr>
        <w:t xml:space="preserve"> </w:t>
      </w:r>
      <w:r w:rsidRPr="00750590">
        <w:t>the</w:t>
      </w:r>
      <w:r w:rsidRPr="00750590">
        <w:rPr>
          <w:spacing w:val="40"/>
        </w:rPr>
        <w:t xml:space="preserve"> </w:t>
      </w:r>
      <w:r w:rsidRPr="00750590">
        <w:t>programme/project</w:t>
      </w:r>
      <w:r w:rsidRPr="00750590">
        <w:rPr>
          <w:spacing w:val="40"/>
        </w:rPr>
        <w:t xml:space="preserve"> </w:t>
      </w:r>
      <w:r w:rsidRPr="00750590">
        <w:t>with Communication</w:t>
      </w:r>
      <w:r w:rsidRPr="00750590">
        <w:rPr>
          <w:spacing w:val="80"/>
        </w:rPr>
        <w:t xml:space="preserve"> </w:t>
      </w:r>
      <w:r w:rsidRPr="00750590">
        <w:t>and</w:t>
      </w:r>
      <w:r w:rsidRPr="00750590">
        <w:rPr>
          <w:spacing w:val="80"/>
        </w:rPr>
        <w:t xml:space="preserve"> </w:t>
      </w:r>
      <w:r w:rsidRPr="00750590">
        <w:t>Information</w:t>
      </w:r>
      <w:r w:rsidRPr="00750590">
        <w:rPr>
          <w:spacing w:val="79"/>
        </w:rPr>
        <w:t xml:space="preserve"> </w:t>
      </w:r>
      <w:r w:rsidRPr="00750590">
        <w:t>System</w:t>
      </w:r>
      <w:r w:rsidRPr="00750590">
        <w:rPr>
          <w:spacing w:val="80"/>
        </w:rPr>
        <w:t xml:space="preserve"> </w:t>
      </w:r>
      <w:r w:rsidRPr="00750590">
        <w:t>(CIS)</w:t>
      </w:r>
      <w:r w:rsidRPr="00750590">
        <w:rPr>
          <w:spacing w:val="80"/>
        </w:rPr>
        <w:t xml:space="preserve"> </w:t>
      </w:r>
      <w:r w:rsidRPr="00750590">
        <w:t>or</w:t>
      </w:r>
      <w:r w:rsidRPr="00750590">
        <w:rPr>
          <w:spacing w:val="80"/>
        </w:rPr>
        <w:t xml:space="preserve"> </w:t>
      </w:r>
      <w:r w:rsidRPr="00750590">
        <w:t>Information</w:t>
      </w:r>
      <w:r w:rsidRPr="00750590">
        <w:rPr>
          <w:spacing w:val="79"/>
        </w:rPr>
        <w:t xml:space="preserve"> </w:t>
      </w:r>
      <w:r w:rsidRPr="00750590">
        <w:t>Security (INFOSEC)</w:t>
      </w:r>
      <w:r w:rsidRPr="00750590">
        <w:rPr>
          <w:spacing w:val="63"/>
          <w:w w:val="150"/>
        </w:rPr>
        <w:t xml:space="preserve"> </w:t>
      </w:r>
      <w:r w:rsidRPr="00750590">
        <w:t>solutions</w:t>
      </w:r>
      <w:r w:rsidRPr="00750590">
        <w:rPr>
          <w:spacing w:val="63"/>
          <w:w w:val="150"/>
        </w:rPr>
        <w:t xml:space="preserve"> </w:t>
      </w:r>
      <w:r w:rsidRPr="00750590">
        <w:t>and/or</w:t>
      </w:r>
      <w:r w:rsidRPr="00750590">
        <w:rPr>
          <w:spacing w:val="63"/>
          <w:w w:val="150"/>
        </w:rPr>
        <w:t xml:space="preserve"> </w:t>
      </w:r>
      <w:r w:rsidRPr="00750590">
        <w:t>tools</w:t>
      </w:r>
      <w:r w:rsidRPr="00750590">
        <w:rPr>
          <w:spacing w:val="62"/>
          <w:w w:val="150"/>
        </w:rPr>
        <w:t xml:space="preserve"> </w:t>
      </w:r>
      <w:r w:rsidRPr="00750590">
        <w:t>selected</w:t>
      </w:r>
      <w:r w:rsidRPr="00750590">
        <w:rPr>
          <w:spacing w:val="61"/>
          <w:w w:val="150"/>
        </w:rPr>
        <w:t xml:space="preserve"> </w:t>
      </w:r>
      <w:r w:rsidRPr="00750590">
        <w:t>shall</w:t>
      </w:r>
      <w:r w:rsidRPr="00750590">
        <w:rPr>
          <w:spacing w:val="62"/>
          <w:w w:val="150"/>
        </w:rPr>
        <w:t xml:space="preserve"> </w:t>
      </w:r>
      <w:r w:rsidRPr="00750590">
        <w:t>observe</w:t>
      </w:r>
      <w:r w:rsidRPr="00750590">
        <w:rPr>
          <w:spacing w:val="61"/>
          <w:w w:val="150"/>
        </w:rPr>
        <w:t xml:space="preserve"> </w:t>
      </w:r>
      <w:r w:rsidRPr="00750590">
        <w:t>cyber</w:t>
      </w:r>
      <w:r w:rsidRPr="00750590">
        <w:rPr>
          <w:spacing w:val="63"/>
          <w:w w:val="150"/>
        </w:rPr>
        <w:t xml:space="preserve"> </w:t>
      </w:r>
      <w:r w:rsidRPr="00750590">
        <w:t>best practices</w:t>
      </w:r>
      <w:r w:rsidRPr="00750590">
        <w:rPr>
          <w:spacing w:val="22"/>
        </w:rPr>
        <w:t xml:space="preserve"> </w:t>
      </w:r>
      <w:r w:rsidRPr="00750590">
        <w:t>to</w:t>
      </w:r>
      <w:r w:rsidRPr="00750590">
        <w:rPr>
          <w:spacing w:val="21"/>
        </w:rPr>
        <w:t xml:space="preserve"> </w:t>
      </w:r>
      <w:r w:rsidRPr="00750590">
        <w:t>security</w:t>
      </w:r>
      <w:r w:rsidRPr="00750590">
        <w:rPr>
          <w:spacing w:val="22"/>
        </w:rPr>
        <w:t xml:space="preserve"> </w:t>
      </w:r>
      <w:r w:rsidRPr="00750590">
        <w:t>the</w:t>
      </w:r>
      <w:r w:rsidRPr="00750590">
        <w:rPr>
          <w:spacing w:val="21"/>
        </w:rPr>
        <w:t xml:space="preserve"> </w:t>
      </w:r>
      <w:r w:rsidRPr="00750590">
        <w:t>system(s)</w:t>
      </w:r>
      <w:r w:rsidRPr="00750590">
        <w:rPr>
          <w:spacing w:val="22"/>
        </w:rPr>
        <w:t xml:space="preserve"> </w:t>
      </w:r>
      <w:r w:rsidRPr="00750590">
        <w:t>and/or</w:t>
      </w:r>
      <w:r w:rsidRPr="00750590">
        <w:rPr>
          <w:spacing w:val="22"/>
        </w:rPr>
        <w:t xml:space="preserve"> </w:t>
      </w:r>
      <w:r w:rsidRPr="00750590">
        <w:t>selected</w:t>
      </w:r>
      <w:r w:rsidRPr="00750590">
        <w:rPr>
          <w:spacing w:val="21"/>
        </w:rPr>
        <w:t xml:space="preserve"> </w:t>
      </w:r>
      <w:r w:rsidRPr="00750590">
        <w:t>solutions/tools</w:t>
      </w:r>
      <w:r w:rsidRPr="00750590">
        <w:rPr>
          <w:spacing w:val="23"/>
        </w:rPr>
        <w:t xml:space="preserve"> </w:t>
      </w:r>
      <w:r w:rsidRPr="00750590">
        <w:t>against</w:t>
      </w:r>
      <w:r w:rsidRPr="001D2CA8">
        <w:t xml:space="preserve"> </w:t>
      </w:r>
      <w:r w:rsidRPr="00750590">
        <w:t>intentional and unintentional threats.</w:t>
      </w:r>
    </w:p>
    <w:p w14:paraId="560FFB2F" w14:textId="77777777" w:rsidR="006E5B71" w:rsidRPr="001D2CA8" w:rsidRDefault="006E5B71" w:rsidP="006E5B71">
      <w:pPr>
        <w:jc w:val="both"/>
      </w:pPr>
    </w:p>
    <w:p w14:paraId="3E2411F7" w14:textId="77777777" w:rsidR="006E5B71" w:rsidRPr="00750590" w:rsidRDefault="006E5B71" w:rsidP="006E5B71">
      <w:pPr>
        <w:kinsoku w:val="0"/>
        <w:overflowPunct w:val="0"/>
        <w:adjustRightInd w:val="0"/>
        <w:spacing w:before="121"/>
        <w:ind w:left="114"/>
        <w:jc w:val="both"/>
        <w:rPr>
          <w:b/>
          <w:bCs/>
          <w:i/>
          <w:iCs/>
        </w:rPr>
      </w:pPr>
      <w:r w:rsidRPr="00750590">
        <w:rPr>
          <w:b/>
          <w:bCs/>
          <w:i/>
          <w:iCs/>
        </w:rPr>
        <w:t>4.2.1. ESA Unclassified Protective Markings and Assigned Protection Levels</w:t>
      </w:r>
    </w:p>
    <w:p w14:paraId="08D20D0C" w14:textId="77777777" w:rsidR="006E5B71" w:rsidRPr="00750590" w:rsidRDefault="006E5B71" w:rsidP="006E5B71">
      <w:pPr>
        <w:kinsoku w:val="0"/>
        <w:overflowPunct w:val="0"/>
        <w:adjustRightInd w:val="0"/>
        <w:spacing w:before="90"/>
        <w:jc w:val="both"/>
        <w:rPr>
          <w:b/>
          <w:bCs/>
          <w:i/>
          <w:iCs/>
        </w:rPr>
      </w:pPr>
    </w:p>
    <w:p w14:paraId="7D4B3071" w14:textId="77777777" w:rsidR="006E5B71" w:rsidRPr="001D2CA8" w:rsidRDefault="006E5B71" w:rsidP="006E5B71">
      <w:pPr>
        <w:kinsoku w:val="0"/>
        <w:overflowPunct w:val="0"/>
        <w:adjustRightInd w:val="0"/>
        <w:ind w:left="113" w:right="109"/>
        <w:jc w:val="both"/>
      </w:pPr>
      <w:r w:rsidRPr="00750590">
        <w:t>The</w:t>
      </w:r>
      <w:r w:rsidRPr="00750590">
        <w:rPr>
          <w:spacing w:val="18"/>
        </w:rPr>
        <w:t xml:space="preserve"> </w:t>
      </w:r>
      <w:r w:rsidRPr="00750590">
        <w:t>table</w:t>
      </w:r>
      <w:r w:rsidRPr="00750590">
        <w:rPr>
          <w:spacing w:val="18"/>
        </w:rPr>
        <w:t xml:space="preserve"> </w:t>
      </w:r>
      <w:r w:rsidRPr="00750590">
        <w:t>below</w:t>
      </w:r>
      <w:r w:rsidRPr="00750590">
        <w:rPr>
          <w:spacing w:val="18"/>
        </w:rPr>
        <w:t xml:space="preserve"> </w:t>
      </w:r>
      <w:r w:rsidRPr="00750590">
        <w:t>provides</w:t>
      </w:r>
      <w:r w:rsidRPr="00750590">
        <w:rPr>
          <w:spacing w:val="18"/>
        </w:rPr>
        <w:t xml:space="preserve"> </w:t>
      </w:r>
      <w:r w:rsidRPr="00750590">
        <w:t>an</w:t>
      </w:r>
      <w:r w:rsidRPr="00750590">
        <w:rPr>
          <w:spacing w:val="18"/>
        </w:rPr>
        <w:t xml:space="preserve"> </w:t>
      </w:r>
      <w:r w:rsidRPr="00750590">
        <w:t>overview</w:t>
      </w:r>
      <w:r w:rsidRPr="00750590">
        <w:rPr>
          <w:spacing w:val="18"/>
        </w:rPr>
        <w:t xml:space="preserve"> </w:t>
      </w:r>
      <w:r w:rsidRPr="00750590">
        <w:t>of</w:t>
      </w:r>
      <w:r w:rsidRPr="00750590">
        <w:rPr>
          <w:spacing w:val="19"/>
        </w:rPr>
        <w:t xml:space="preserve"> </w:t>
      </w:r>
      <w:r w:rsidRPr="00750590">
        <w:t>the</w:t>
      </w:r>
      <w:r w:rsidRPr="00750590">
        <w:rPr>
          <w:spacing w:val="18"/>
        </w:rPr>
        <w:t xml:space="preserve"> </w:t>
      </w:r>
      <w:r w:rsidRPr="00750590">
        <w:t>Unclassified</w:t>
      </w:r>
      <w:r w:rsidRPr="00750590">
        <w:rPr>
          <w:spacing w:val="18"/>
        </w:rPr>
        <w:t xml:space="preserve"> </w:t>
      </w:r>
      <w:r w:rsidRPr="00750590">
        <w:t>Protective</w:t>
      </w:r>
      <w:r w:rsidRPr="00750590">
        <w:rPr>
          <w:spacing w:val="18"/>
        </w:rPr>
        <w:t xml:space="preserve"> </w:t>
      </w:r>
      <w:r w:rsidRPr="00750590">
        <w:t>Markings</w:t>
      </w:r>
      <w:r w:rsidRPr="00750590">
        <w:rPr>
          <w:spacing w:val="18"/>
        </w:rPr>
        <w:t xml:space="preserve"> </w:t>
      </w:r>
      <w:r w:rsidRPr="00750590">
        <w:t>and</w:t>
      </w:r>
      <w:r w:rsidRPr="00750590">
        <w:rPr>
          <w:spacing w:val="18"/>
        </w:rPr>
        <w:t xml:space="preserve"> </w:t>
      </w:r>
      <w:r w:rsidRPr="00750590">
        <w:t>assigned</w:t>
      </w:r>
      <w:r w:rsidRPr="00750590">
        <w:rPr>
          <w:spacing w:val="-1"/>
        </w:rPr>
        <w:t xml:space="preserve"> </w:t>
      </w:r>
      <w:r w:rsidRPr="00750590">
        <w:t>Protective</w:t>
      </w:r>
      <w:r w:rsidRPr="00750590">
        <w:rPr>
          <w:spacing w:val="-5"/>
        </w:rPr>
        <w:t xml:space="preserve"> </w:t>
      </w:r>
      <w:r w:rsidRPr="00750590">
        <w:t>Levels</w:t>
      </w:r>
      <w:r w:rsidRPr="00750590">
        <w:rPr>
          <w:spacing w:val="-5"/>
        </w:rPr>
        <w:t xml:space="preserve"> </w:t>
      </w:r>
      <w:r w:rsidRPr="00750590">
        <w:t>which</w:t>
      </w:r>
      <w:r w:rsidRPr="00750590">
        <w:rPr>
          <w:spacing w:val="-5"/>
        </w:rPr>
        <w:t xml:space="preserve"> </w:t>
      </w:r>
      <w:r w:rsidRPr="00750590">
        <w:t>are</w:t>
      </w:r>
      <w:r w:rsidRPr="00750590">
        <w:rPr>
          <w:spacing w:val="-5"/>
        </w:rPr>
        <w:t xml:space="preserve"> </w:t>
      </w:r>
      <w:r w:rsidRPr="00750590">
        <w:t>applicable</w:t>
      </w:r>
      <w:r w:rsidRPr="00750590">
        <w:rPr>
          <w:spacing w:val="-5"/>
        </w:rPr>
        <w:t xml:space="preserve"> </w:t>
      </w:r>
      <w:r w:rsidRPr="00750590">
        <w:t>for</w:t>
      </w:r>
      <w:r w:rsidRPr="00750590">
        <w:rPr>
          <w:spacing w:val="-4"/>
        </w:rPr>
        <w:t xml:space="preserve"> </w:t>
      </w:r>
      <w:r w:rsidRPr="00750590">
        <w:t>ESA.</w:t>
      </w:r>
      <w:r w:rsidRPr="00750590">
        <w:rPr>
          <w:spacing w:val="57"/>
        </w:rPr>
        <w:t xml:space="preserve"> </w:t>
      </w:r>
      <w:r w:rsidRPr="00750590">
        <w:t>This</w:t>
      </w:r>
      <w:r w:rsidRPr="00750590">
        <w:rPr>
          <w:spacing w:val="-5"/>
        </w:rPr>
        <w:t xml:space="preserve"> </w:t>
      </w:r>
      <w:r w:rsidRPr="00750590">
        <w:t>table</w:t>
      </w:r>
      <w:r w:rsidRPr="00750590">
        <w:rPr>
          <w:spacing w:val="-5"/>
        </w:rPr>
        <w:t xml:space="preserve"> </w:t>
      </w:r>
      <w:r w:rsidRPr="00750590">
        <w:t>is</w:t>
      </w:r>
      <w:r w:rsidRPr="00750590">
        <w:rPr>
          <w:spacing w:val="-5"/>
        </w:rPr>
        <w:t xml:space="preserve"> </w:t>
      </w:r>
      <w:r w:rsidRPr="00750590">
        <w:t>to</w:t>
      </w:r>
      <w:r w:rsidRPr="00750590">
        <w:rPr>
          <w:spacing w:val="-5"/>
        </w:rPr>
        <w:t xml:space="preserve"> </w:t>
      </w:r>
      <w:r w:rsidRPr="00750590">
        <w:t>be</w:t>
      </w:r>
      <w:r w:rsidRPr="00750590">
        <w:rPr>
          <w:spacing w:val="-5"/>
        </w:rPr>
        <w:t xml:space="preserve"> </w:t>
      </w:r>
      <w:r w:rsidRPr="00750590">
        <w:t>used</w:t>
      </w:r>
      <w:r w:rsidRPr="00750590">
        <w:rPr>
          <w:spacing w:val="-5"/>
        </w:rPr>
        <w:t xml:space="preserve"> </w:t>
      </w:r>
      <w:r w:rsidRPr="00750590">
        <w:t>as</w:t>
      </w:r>
      <w:r w:rsidRPr="00750590">
        <w:rPr>
          <w:spacing w:val="-5"/>
        </w:rPr>
        <w:t xml:space="preserve"> </w:t>
      </w:r>
      <w:r w:rsidRPr="00750590">
        <w:t>benchmark</w:t>
      </w:r>
      <w:r w:rsidRPr="00750590">
        <w:rPr>
          <w:spacing w:val="-5"/>
        </w:rPr>
        <w:t xml:space="preserve"> </w:t>
      </w:r>
      <w:r w:rsidRPr="00750590">
        <w:t>to</w:t>
      </w:r>
      <w:r w:rsidRPr="00750590">
        <w:rPr>
          <w:spacing w:val="-6"/>
        </w:rPr>
        <w:t xml:space="preserve"> </w:t>
      </w:r>
      <w:r w:rsidRPr="00750590">
        <w:t>map</w:t>
      </w:r>
      <w:r w:rsidRPr="00750590">
        <w:rPr>
          <w:spacing w:val="-1"/>
        </w:rPr>
        <w:t xml:space="preserve"> </w:t>
      </w:r>
      <w:r w:rsidRPr="00750590">
        <w:t>the</w:t>
      </w:r>
      <w:r w:rsidRPr="00750590">
        <w:rPr>
          <w:spacing w:val="-5"/>
        </w:rPr>
        <w:t xml:space="preserve"> </w:t>
      </w:r>
      <w:r w:rsidRPr="00750590">
        <w:t>Contractor’s</w:t>
      </w:r>
      <w:r w:rsidRPr="00750590">
        <w:rPr>
          <w:spacing w:val="-5"/>
        </w:rPr>
        <w:t xml:space="preserve"> </w:t>
      </w:r>
      <w:r w:rsidRPr="00750590">
        <w:t>or</w:t>
      </w:r>
      <w:r w:rsidRPr="00750590">
        <w:rPr>
          <w:spacing w:val="-4"/>
        </w:rPr>
        <w:t xml:space="preserve"> </w:t>
      </w:r>
      <w:r w:rsidRPr="00750590">
        <w:t>Subcontractor’s</w:t>
      </w:r>
      <w:r w:rsidRPr="00750590">
        <w:rPr>
          <w:spacing w:val="-5"/>
        </w:rPr>
        <w:t xml:space="preserve"> </w:t>
      </w:r>
      <w:r w:rsidRPr="00750590">
        <w:t>company-internal</w:t>
      </w:r>
      <w:r w:rsidRPr="00750590">
        <w:rPr>
          <w:spacing w:val="-5"/>
        </w:rPr>
        <w:t xml:space="preserve"> </w:t>
      </w:r>
      <w:r w:rsidRPr="00750590">
        <w:t>markings</w:t>
      </w:r>
      <w:r w:rsidRPr="00750590">
        <w:rPr>
          <w:spacing w:val="-5"/>
        </w:rPr>
        <w:t xml:space="preserve"> </w:t>
      </w:r>
      <w:r w:rsidRPr="00750590">
        <w:t>against</w:t>
      </w:r>
      <w:r w:rsidRPr="00750590">
        <w:rPr>
          <w:spacing w:val="-4"/>
        </w:rPr>
        <w:t xml:space="preserve"> </w:t>
      </w:r>
      <w:r w:rsidRPr="00750590">
        <w:t>ESA’s,</w:t>
      </w:r>
      <w:r w:rsidRPr="00750590">
        <w:rPr>
          <w:spacing w:val="-4"/>
        </w:rPr>
        <w:t xml:space="preserve"> </w:t>
      </w:r>
      <w:r w:rsidRPr="00750590">
        <w:t>to</w:t>
      </w:r>
      <w:r w:rsidRPr="00750590">
        <w:rPr>
          <w:spacing w:val="-5"/>
        </w:rPr>
        <w:t xml:space="preserve"> </w:t>
      </w:r>
      <w:r w:rsidRPr="00750590">
        <w:t>establish</w:t>
      </w:r>
      <w:r w:rsidRPr="00750590">
        <w:rPr>
          <w:spacing w:val="-5"/>
        </w:rPr>
        <w:t xml:space="preserve"> </w:t>
      </w:r>
      <w:r w:rsidRPr="00750590">
        <w:t>the Equivalence Matrix.</w:t>
      </w:r>
      <w:r w:rsidRPr="001D2CA8">
        <w:t xml:space="preserve"> </w:t>
      </w:r>
    </w:p>
    <w:p w14:paraId="488E49E6" w14:textId="77777777" w:rsidR="006E5B71" w:rsidRPr="001D2CA8" w:rsidRDefault="006E5B71" w:rsidP="006E5B71">
      <w:pPr>
        <w:jc w:val="both"/>
      </w:pPr>
    </w:p>
    <w:tbl>
      <w:tblPr>
        <w:tblStyle w:val="TableGrid"/>
        <w:tblW w:w="0" w:type="auto"/>
        <w:jc w:val="center"/>
        <w:tblLook w:val="04A0" w:firstRow="1" w:lastRow="0" w:firstColumn="1" w:lastColumn="0" w:noHBand="0" w:noVBand="1"/>
      </w:tblPr>
      <w:tblGrid>
        <w:gridCol w:w="2689"/>
        <w:gridCol w:w="3749"/>
        <w:gridCol w:w="3219"/>
      </w:tblGrid>
      <w:tr w:rsidR="006E5B71" w:rsidRPr="001D2CA8" w14:paraId="49B7F274" w14:textId="77777777" w:rsidTr="003E0DC4">
        <w:trPr>
          <w:cantSplit/>
          <w:trHeight w:val="534"/>
          <w:jc w:val="center"/>
        </w:trPr>
        <w:tc>
          <w:tcPr>
            <w:tcW w:w="2689" w:type="dxa"/>
            <w:shd w:val="clear" w:color="auto" w:fill="F2F2F2" w:themeFill="background1" w:themeFillShade="F2"/>
            <w:vAlign w:val="center"/>
          </w:tcPr>
          <w:p w14:paraId="15B5D74C" w14:textId="77777777" w:rsidR="006E5B71" w:rsidRPr="001D2CA8" w:rsidRDefault="006E5B71" w:rsidP="003E0DC4">
            <w:pPr>
              <w:pStyle w:val="BodytextJustified"/>
              <w:rPr>
                <w:rFonts w:cs="Arial"/>
                <w:b/>
                <w:bCs/>
                <w:szCs w:val="22"/>
              </w:rPr>
            </w:pPr>
            <w:r w:rsidRPr="001D2CA8">
              <w:rPr>
                <w:rFonts w:cs="Arial"/>
                <w:b/>
                <w:bCs/>
                <w:szCs w:val="22"/>
              </w:rPr>
              <w:t>PROTECTION LEVEL</w:t>
            </w:r>
          </w:p>
        </w:tc>
        <w:tc>
          <w:tcPr>
            <w:tcW w:w="3749" w:type="dxa"/>
            <w:shd w:val="clear" w:color="auto" w:fill="F2F2F2" w:themeFill="background1" w:themeFillShade="F2"/>
            <w:vAlign w:val="center"/>
          </w:tcPr>
          <w:p w14:paraId="7C1130CF" w14:textId="77777777" w:rsidR="006E5B71" w:rsidRPr="001D2CA8" w:rsidRDefault="006E5B71" w:rsidP="003E0DC4">
            <w:pPr>
              <w:pStyle w:val="BodytextJustified"/>
              <w:rPr>
                <w:rFonts w:cs="Arial"/>
                <w:b/>
                <w:bCs/>
                <w:szCs w:val="22"/>
              </w:rPr>
            </w:pPr>
            <w:r w:rsidRPr="001D2CA8">
              <w:rPr>
                <w:rFonts w:cs="Arial"/>
                <w:b/>
                <w:bCs/>
                <w:szCs w:val="22"/>
              </w:rPr>
              <w:t>PROTECTIVE</w:t>
            </w:r>
          </w:p>
          <w:p w14:paraId="3A8A69DD" w14:textId="77777777" w:rsidR="006E5B71" w:rsidRPr="001D2CA8" w:rsidRDefault="006E5B71" w:rsidP="003E0DC4">
            <w:pPr>
              <w:pStyle w:val="BodytextJustified"/>
              <w:rPr>
                <w:rFonts w:cs="Arial"/>
                <w:b/>
                <w:bCs/>
                <w:szCs w:val="22"/>
              </w:rPr>
            </w:pPr>
            <w:r w:rsidRPr="001D2CA8">
              <w:rPr>
                <w:rFonts w:cs="Arial"/>
                <w:b/>
                <w:bCs/>
                <w:szCs w:val="22"/>
              </w:rPr>
              <w:t>MARKING</w:t>
            </w:r>
          </w:p>
        </w:tc>
        <w:tc>
          <w:tcPr>
            <w:tcW w:w="3219" w:type="dxa"/>
            <w:shd w:val="clear" w:color="auto" w:fill="F2F2F2" w:themeFill="background1" w:themeFillShade="F2"/>
            <w:vAlign w:val="center"/>
          </w:tcPr>
          <w:p w14:paraId="6B0C1614" w14:textId="77777777" w:rsidR="006E5B71" w:rsidRPr="001D2CA8" w:rsidRDefault="006E5B71" w:rsidP="003E0DC4">
            <w:pPr>
              <w:pStyle w:val="BodytextJustified"/>
              <w:rPr>
                <w:rFonts w:cs="Arial"/>
                <w:b/>
                <w:bCs/>
                <w:szCs w:val="22"/>
              </w:rPr>
            </w:pPr>
            <w:r w:rsidRPr="001D2CA8">
              <w:rPr>
                <w:rFonts w:cs="Arial"/>
                <w:b/>
                <w:bCs/>
                <w:szCs w:val="22"/>
              </w:rPr>
              <w:t>SENSITIVITY</w:t>
            </w:r>
          </w:p>
        </w:tc>
      </w:tr>
      <w:tr w:rsidR="006E5B71" w:rsidRPr="001D2CA8" w14:paraId="3329DA6D" w14:textId="77777777" w:rsidTr="003E0DC4">
        <w:trPr>
          <w:cantSplit/>
          <w:jc w:val="center"/>
        </w:trPr>
        <w:tc>
          <w:tcPr>
            <w:tcW w:w="2689" w:type="dxa"/>
            <w:vAlign w:val="center"/>
          </w:tcPr>
          <w:p w14:paraId="30DD2947" w14:textId="77777777" w:rsidR="006E5B71" w:rsidRPr="001D2CA8" w:rsidRDefault="006E5B71" w:rsidP="003E0DC4">
            <w:pPr>
              <w:pStyle w:val="BodytextJustified"/>
              <w:rPr>
                <w:rFonts w:cs="Arial"/>
                <w:szCs w:val="22"/>
              </w:rPr>
            </w:pPr>
            <w:r w:rsidRPr="001D2CA8">
              <w:rPr>
                <w:rFonts w:cs="Arial"/>
                <w:szCs w:val="22"/>
              </w:rPr>
              <w:t>No Protection</w:t>
            </w:r>
          </w:p>
        </w:tc>
        <w:tc>
          <w:tcPr>
            <w:tcW w:w="3749" w:type="dxa"/>
            <w:vAlign w:val="center"/>
          </w:tcPr>
          <w:p w14:paraId="2F855A2B" w14:textId="77777777" w:rsidR="006E5B71" w:rsidRPr="001D2CA8" w:rsidRDefault="006E5B71" w:rsidP="003E0DC4">
            <w:pPr>
              <w:pStyle w:val="BodytextJustified"/>
              <w:rPr>
                <w:rFonts w:cs="Arial"/>
                <w:szCs w:val="22"/>
              </w:rPr>
            </w:pPr>
            <w:r w:rsidRPr="001D2CA8">
              <w:rPr>
                <w:rFonts w:cs="Arial"/>
                <w:szCs w:val="22"/>
              </w:rPr>
              <w:t>ESA UNCLASSIFIED – Releasable to the Public</w:t>
            </w:r>
          </w:p>
        </w:tc>
        <w:tc>
          <w:tcPr>
            <w:tcW w:w="3219" w:type="dxa"/>
            <w:vAlign w:val="center"/>
          </w:tcPr>
          <w:p w14:paraId="29E0E124" w14:textId="77777777" w:rsidR="006E5B71" w:rsidRPr="001D2CA8" w:rsidRDefault="006E5B71" w:rsidP="003E0DC4">
            <w:pPr>
              <w:pStyle w:val="BodytextJustified"/>
              <w:rPr>
                <w:rFonts w:cs="Arial"/>
                <w:szCs w:val="22"/>
              </w:rPr>
            </w:pPr>
            <w:r w:rsidRPr="001D2CA8">
              <w:rPr>
                <w:rFonts w:cs="Arial"/>
                <w:szCs w:val="22"/>
              </w:rPr>
              <w:t>No sensitivity</w:t>
            </w:r>
          </w:p>
        </w:tc>
      </w:tr>
      <w:tr w:rsidR="006E5B71" w:rsidRPr="001D2CA8" w14:paraId="0A68CE42" w14:textId="77777777" w:rsidTr="003E0DC4">
        <w:trPr>
          <w:cantSplit/>
          <w:jc w:val="center"/>
        </w:trPr>
        <w:tc>
          <w:tcPr>
            <w:tcW w:w="2689" w:type="dxa"/>
            <w:vAlign w:val="center"/>
          </w:tcPr>
          <w:p w14:paraId="67AD51D9" w14:textId="77777777" w:rsidR="006E5B71" w:rsidRPr="001D2CA8" w:rsidRDefault="006E5B71" w:rsidP="003E0DC4">
            <w:pPr>
              <w:pStyle w:val="BodytextJustified"/>
              <w:rPr>
                <w:rFonts w:cs="Arial"/>
                <w:szCs w:val="22"/>
              </w:rPr>
            </w:pPr>
            <w:r w:rsidRPr="001D2CA8">
              <w:rPr>
                <w:rFonts w:cs="Arial"/>
                <w:szCs w:val="22"/>
              </w:rPr>
              <w:t>PL1</w:t>
            </w:r>
          </w:p>
        </w:tc>
        <w:tc>
          <w:tcPr>
            <w:tcW w:w="3749" w:type="dxa"/>
            <w:vAlign w:val="center"/>
          </w:tcPr>
          <w:p w14:paraId="7F29F241" w14:textId="77777777" w:rsidR="006E5B71" w:rsidRPr="001D2CA8" w:rsidRDefault="006E5B71" w:rsidP="003E0DC4">
            <w:pPr>
              <w:pStyle w:val="BodytextJustified"/>
              <w:rPr>
                <w:rFonts w:cs="Arial"/>
                <w:szCs w:val="22"/>
              </w:rPr>
            </w:pPr>
            <w:r w:rsidRPr="001D2CA8">
              <w:rPr>
                <w:rFonts w:cs="Arial"/>
                <w:szCs w:val="22"/>
              </w:rPr>
              <w:t>ESA UNCLASSIFIED –</w:t>
            </w:r>
          </w:p>
          <w:p w14:paraId="073FB48F" w14:textId="77777777" w:rsidR="006E5B71" w:rsidRPr="001D2CA8" w:rsidRDefault="006E5B71" w:rsidP="003E0DC4">
            <w:pPr>
              <w:pStyle w:val="BodytextJustified"/>
              <w:rPr>
                <w:rFonts w:cs="Arial"/>
                <w:szCs w:val="22"/>
              </w:rPr>
            </w:pPr>
            <w:r w:rsidRPr="001D2CA8">
              <w:rPr>
                <w:rFonts w:cs="Arial"/>
                <w:szCs w:val="22"/>
              </w:rPr>
              <w:t>For ESA Official Use Only</w:t>
            </w:r>
          </w:p>
        </w:tc>
        <w:tc>
          <w:tcPr>
            <w:tcW w:w="3219" w:type="dxa"/>
            <w:vAlign w:val="center"/>
          </w:tcPr>
          <w:p w14:paraId="31FE78B0" w14:textId="77777777" w:rsidR="006E5B71" w:rsidRPr="001D2CA8" w:rsidRDefault="006E5B71" w:rsidP="003E0DC4">
            <w:pPr>
              <w:pStyle w:val="BodytextJustified"/>
              <w:rPr>
                <w:rFonts w:cs="Arial"/>
                <w:szCs w:val="22"/>
              </w:rPr>
            </w:pPr>
            <w:r w:rsidRPr="001D2CA8">
              <w:rPr>
                <w:rFonts w:cs="Arial"/>
                <w:szCs w:val="22"/>
              </w:rPr>
              <w:t>Unauthorised disclosure, integrity or availability shortfall is undesirable</w:t>
            </w:r>
          </w:p>
        </w:tc>
      </w:tr>
      <w:tr w:rsidR="006E5B71" w:rsidRPr="001D2CA8" w14:paraId="1526BB16" w14:textId="77777777" w:rsidTr="003E0DC4">
        <w:trPr>
          <w:cantSplit/>
          <w:jc w:val="center"/>
        </w:trPr>
        <w:tc>
          <w:tcPr>
            <w:tcW w:w="2689" w:type="dxa"/>
            <w:vAlign w:val="center"/>
          </w:tcPr>
          <w:p w14:paraId="71BD770A" w14:textId="77777777" w:rsidR="006E5B71" w:rsidRPr="001D2CA8" w:rsidRDefault="006E5B71" w:rsidP="003E0DC4">
            <w:pPr>
              <w:pStyle w:val="BodytextJustified"/>
              <w:rPr>
                <w:rFonts w:cs="Arial"/>
                <w:szCs w:val="22"/>
              </w:rPr>
            </w:pPr>
            <w:r w:rsidRPr="001D2CA8">
              <w:rPr>
                <w:rFonts w:cs="Arial"/>
                <w:szCs w:val="22"/>
              </w:rPr>
              <w:lastRenderedPageBreak/>
              <w:t>PL2</w:t>
            </w:r>
          </w:p>
        </w:tc>
        <w:tc>
          <w:tcPr>
            <w:tcW w:w="3749" w:type="dxa"/>
            <w:vAlign w:val="center"/>
          </w:tcPr>
          <w:p w14:paraId="0C8CBC43" w14:textId="77777777" w:rsidR="006E5B71" w:rsidRPr="001D2CA8" w:rsidRDefault="006E5B71" w:rsidP="003E0DC4">
            <w:pPr>
              <w:pStyle w:val="BodytextJustified"/>
              <w:rPr>
                <w:rFonts w:cs="Arial"/>
                <w:szCs w:val="22"/>
              </w:rPr>
            </w:pPr>
            <w:r w:rsidRPr="001D2CA8">
              <w:rPr>
                <w:rFonts w:cs="Arial"/>
                <w:szCs w:val="22"/>
              </w:rPr>
              <w:t>ESA UNCLASSIFIED –</w:t>
            </w:r>
          </w:p>
          <w:p w14:paraId="0E1F131C" w14:textId="77777777" w:rsidR="006E5B71" w:rsidRPr="001D2CA8" w:rsidRDefault="006E5B71" w:rsidP="003E0DC4">
            <w:pPr>
              <w:pStyle w:val="BodytextJustified"/>
              <w:rPr>
                <w:rFonts w:cs="Arial"/>
                <w:szCs w:val="22"/>
              </w:rPr>
            </w:pPr>
            <w:r w:rsidRPr="001D2CA8">
              <w:rPr>
                <w:rFonts w:cs="Arial"/>
                <w:szCs w:val="22"/>
              </w:rPr>
              <w:t>Limited Distribution</w:t>
            </w:r>
          </w:p>
        </w:tc>
        <w:tc>
          <w:tcPr>
            <w:tcW w:w="3219" w:type="dxa"/>
            <w:vAlign w:val="center"/>
          </w:tcPr>
          <w:p w14:paraId="592CD88F" w14:textId="77777777" w:rsidR="006E5B71" w:rsidRPr="001D2CA8" w:rsidRDefault="006E5B71" w:rsidP="003E0DC4">
            <w:pPr>
              <w:pStyle w:val="BodytextJustified"/>
              <w:rPr>
                <w:rFonts w:cs="Arial"/>
                <w:szCs w:val="22"/>
              </w:rPr>
            </w:pPr>
            <w:r w:rsidRPr="001D2CA8">
              <w:rPr>
                <w:rFonts w:cs="Arial"/>
                <w:szCs w:val="22"/>
              </w:rPr>
              <w:t xml:space="preserve">Unauthorised disclosure, integrity or availability shortfall could have a </w:t>
            </w:r>
            <w:r w:rsidRPr="001D2CA8">
              <w:rPr>
                <w:rFonts w:cs="Arial"/>
                <w:b/>
                <w:bCs/>
                <w:szCs w:val="22"/>
              </w:rPr>
              <w:t>negative impact</w:t>
            </w:r>
            <w:r w:rsidRPr="001D2CA8">
              <w:rPr>
                <w:rFonts w:cs="Arial"/>
                <w:szCs w:val="22"/>
              </w:rPr>
              <w:t xml:space="preserve"> on the interests of ESA and/or one or more of its Member States</w:t>
            </w:r>
          </w:p>
          <w:p w14:paraId="287CD96A" w14:textId="77777777" w:rsidR="006E5B71" w:rsidRPr="001D2CA8" w:rsidRDefault="006E5B71" w:rsidP="003E0DC4">
            <w:pPr>
              <w:pStyle w:val="BodytextJustified"/>
              <w:rPr>
                <w:rFonts w:cs="Arial"/>
                <w:szCs w:val="22"/>
              </w:rPr>
            </w:pPr>
            <w:r w:rsidRPr="001D2CA8">
              <w:rPr>
                <w:rFonts w:cs="Arial"/>
                <w:szCs w:val="22"/>
              </w:rPr>
              <w:t>or</w:t>
            </w:r>
          </w:p>
          <w:p w14:paraId="58AD8DD3" w14:textId="77777777" w:rsidR="006E5B71" w:rsidRPr="001D2CA8" w:rsidRDefault="006E5B71" w:rsidP="003E0DC4">
            <w:pPr>
              <w:pStyle w:val="BodytextJustified"/>
              <w:rPr>
                <w:rFonts w:cs="Arial"/>
                <w:szCs w:val="22"/>
              </w:rPr>
            </w:pPr>
            <w:r w:rsidRPr="001D2CA8">
              <w:rPr>
                <w:rFonts w:cs="Arial"/>
                <w:szCs w:val="22"/>
              </w:rPr>
              <w:t xml:space="preserve">Unauthorised disclosure, integrity or availability shortfall could have </w:t>
            </w:r>
            <w:r w:rsidRPr="001D2CA8">
              <w:rPr>
                <w:rFonts w:cs="Arial"/>
                <w:b/>
                <w:bCs/>
                <w:szCs w:val="22"/>
              </w:rPr>
              <w:t>legal consequences</w:t>
            </w:r>
            <w:r w:rsidRPr="001D2CA8">
              <w:rPr>
                <w:rFonts w:cs="Arial"/>
                <w:szCs w:val="22"/>
              </w:rPr>
              <w:t xml:space="preserve"> for ESA.</w:t>
            </w:r>
          </w:p>
        </w:tc>
      </w:tr>
      <w:tr w:rsidR="006E5B71" w:rsidRPr="001D2CA8" w14:paraId="314C42AE" w14:textId="77777777" w:rsidTr="003E0DC4">
        <w:trPr>
          <w:cantSplit/>
          <w:jc w:val="center"/>
        </w:trPr>
        <w:tc>
          <w:tcPr>
            <w:tcW w:w="2689" w:type="dxa"/>
            <w:vAlign w:val="center"/>
          </w:tcPr>
          <w:p w14:paraId="09E3EFE5" w14:textId="77777777" w:rsidR="006E5B71" w:rsidRPr="001D2CA8" w:rsidRDefault="006E5B71" w:rsidP="003E0DC4">
            <w:pPr>
              <w:pStyle w:val="BodytextJustified"/>
              <w:rPr>
                <w:rFonts w:cs="Arial"/>
                <w:szCs w:val="22"/>
              </w:rPr>
            </w:pPr>
            <w:r w:rsidRPr="001D2CA8">
              <w:rPr>
                <w:rFonts w:cs="Arial"/>
                <w:szCs w:val="22"/>
              </w:rPr>
              <w:t>PL2</w:t>
            </w:r>
          </w:p>
        </w:tc>
        <w:tc>
          <w:tcPr>
            <w:tcW w:w="3749" w:type="dxa"/>
            <w:vAlign w:val="center"/>
          </w:tcPr>
          <w:p w14:paraId="0876E0D0" w14:textId="77777777" w:rsidR="006E5B71" w:rsidRPr="001D2CA8" w:rsidRDefault="006E5B71" w:rsidP="003E0DC4">
            <w:pPr>
              <w:pStyle w:val="BodytextJustified"/>
              <w:rPr>
                <w:rFonts w:cs="Arial"/>
                <w:szCs w:val="22"/>
              </w:rPr>
            </w:pPr>
            <w:r w:rsidRPr="001D2CA8">
              <w:rPr>
                <w:rFonts w:cs="Arial"/>
                <w:szCs w:val="22"/>
              </w:rPr>
              <w:t>ESA UNCLASSIFIED –</w:t>
            </w:r>
          </w:p>
          <w:p w14:paraId="539B3D04" w14:textId="77777777" w:rsidR="006E5B71" w:rsidRPr="001D2CA8" w:rsidRDefault="006E5B71" w:rsidP="003E0DC4">
            <w:pPr>
              <w:pStyle w:val="BodytextJustified"/>
              <w:rPr>
                <w:rFonts w:cs="Arial"/>
                <w:szCs w:val="22"/>
              </w:rPr>
            </w:pPr>
            <w:r w:rsidRPr="001D2CA8">
              <w:rPr>
                <w:rFonts w:cs="Arial"/>
                <w:szCs w:val="22"/>
              </w:rPr>
              <w:t>Sensitive Personal Data</w:t>
            </w:r>
          </w:p>
        </w:tc>
        <w:tc>
          <w:tcPr>
            <w:tcW w:w="3219" w:type="dxa"/>
            <w:vAlign w:val="center"/>
          </w:tcPr>
          <w:p w14:paraId="058097CD" w14:textId="77777777" w:rsidR="006E5B71" w:rsidRPr="001D2CA8" w:rsidRDefault="006E5B71" w:rsidP="003E0DC4">
            <w:pPr>
              <w:pStyle w:val="BodytextJustified"/>
              <w:rPr>
                <w:rFonts w:cs="Arial"/>
                <w:szCs w:val="22"/>
              </w:rPr>
            </w:pPr>
            <w:r w:rsidRPr="001D2CA8">
              <w:rPr>
                <w:rFonts w:cs="Arial"/>
                <w:szCs w:val="22"/>
              </w:rPr>
              <w:t xml:space="preserve">Unauthorised disclosure, or integrity shortfall could have </w:t>
            </w:r>
            <w:r w:rsidRPr="001D2CA8">
              <w:rPr>
                <w:rFonts w:cs="Arial"/>
                <w:b/>
                <w:bCs/>
                <w:szCs w:val="22"/>
              </w:rPr>
              <w:t>legal consequences</w:t>
            </w:r>
            <w:r w:rsidRPr="001D2CA8">
              <w:rPr>
                <w:rFonts w:cs="Arial"/>
                <w:szCs w:val="22"/>
              </w:rPr>
              <w:t xml:space="preserve"> for ESA</w:t>
            </w:r>
          </w:p>
        </w:tc>
      </w:tr>
    </w:tbl>
    <w:p w14:paraId="55A6D152" w14:textId="77777777" w:rsidR="006E5B71" w:rsidRPr="001D2CA8" w:rsidRDefault="006E5B71" w:rsidP="006E5B71">
      <w:pPr>
        <w:pStyle w:val="Caption"/>
        <w:rPr>
          <w:rFonts w:ascii="Arial" w:hAnsi="Arial" w:cs="Arial"/>
          <w:sz w:val="20"/>
          <w:szCs w:val="20"/>
        </w:rPr>
      </w:pPr>
      <w:bookmarkStart w:id="293" w:name="_Ref67048838"/>
      <w:r w:rsidRPr="001D2CA8">
        <w:rPr>
          <w:rFonts w:ascii="Arial" w:hAnsi="Arial" w:cs="Arial"/>
          <w:sz w:val="20"/>
          <w:szCs w:val="20"/>
        </w:rPr>
        <w:t xml:space="preserve">Table </w:t>
      </w:r>
      <w:r w:rsidRPr="001D2CA8">
        <w:rPr>
          <w:rFonts w:ascii="Arial" w:hAnsi="Arial" w:cs="Arial"/>
          <w:sz w:val="20"/>
          <w:szCs w:val="20"/>
        </w:rPr>
        <w:fldChar w:fldCharType="begin"/>
      </w:r>
      <w:r w:rsidRPr="001D2CA8">
        <w:rPr>
          <w:rFonts w:ascii="Arial" w:hAnsi="Arial" w:cs="Arial"/>
          <w:sz w:val="20"/>
          <w:szCs w:val="20"/>
        </w:rPr>
        <w:instrText xml:space="preserve"> SEQ Table \* ARABIC </w:instrText>
      </w:r>
      <w:r w:rsidRPr="001D2CA8">
        <w:rPr>
          <w:rFonts w:ascii="Arial" w:hAnsi="Arial" w:cs="Arial"/>
          <w:sz w:val="20"/>
          <w:szCs w:val="20"/>
        </w:rPr>
        <w:fldChar w:fldCharType="separate"/>
      </w:r>
      <w:r w:rsidRPr="001D2CA8">
        <w:rPr>
          <w:rFonts w:ascii="Arial" w:hAnsi="Arial" w:cs="Arial"/>
          <w:noProof/>
          <w:sz w:val="20"/>
          <w:szCs w:val="20"/>
        </w:rPr>
        <w:t>1</w:t>
      </w:r>
      <w:r w:rsidRPr="001D2CA8">
        <w:rPr>
          <w:rFonts w:ascii="Arial" w:hAnsi="Arial" w:cs="Arial"/>
          <w:noProof/>
          <w:sz w:val="20"/>
          <w:szCs w:val="20"/>
        </w:rPr>
        <w:fldChar w:fldCharType="end"/>
      </w:r>
      <w:r w:rsidRPr="001D2CA8">
        <w:rPr>
          <w:rFonts w:ascii="Arial" w:hAnsi="Arial" w:cs="Arial"/>
          <w:sz w:val="20"/>
          <w:szCs w:val="20"/>
        </w:rPr>
        <w:t xml:space="preserve"> - ESA Protection Levels for UNCLASSIFIED Marking</w:t>
      </w:r>
      <w:bookmarkEnd w:id="293"/>
      <w:r w:rsidRPr="001D2CA8">
        <w:rPr>
          <w:rFonts w:ascii="Arial" w:hAnsi="Arial" w:cs="Arial"/>
          <w:sz w:val="20"/>
          <w:szCs w:val="20"/>
        </w:rPr>
        <w:t>s</w:t>
      </w:r>
    </w:p>
    <w:p w14:paraId="7BB914E5" w14:textId="77777777" w:rsidR="006E5B71" w:rsidRDefault="006E5B71" w:rsidP="006E5B71">
      <w:pPr>
        <w:jc w:val="both"/>
        <w:rPr>
          <w:b/>
          <w:bCs/>
          <w:i/>
          <w:iCs/>
        </w:rPr>
      </w:pPr>
      <w:bookmarkStart w:id="294" w:name="4.2.2._Minimum_Protective_Measures"/>
      <w:bookmarkEnd w:id="294"/>
    </w:p>
    <w:p w14:paraId="06639ACB" w14:textId="77777777" w:rsidR="006E5B71" w:rsidRPr="00750590" w:rsidRDefault="006E5B71" w:rsidP="006E5B71">
      <w:pPr>
        <w:jc w:val="both"/>
        <w:rPr>
          <w:b/>
          <w:bCs/>
          <w:i/>
          <w:iCs/>
        </w:rPr>
      </w:pPr>
      <w:r w:rsidRPr="00750590">
        <w:rPr>
          <w:b/>
          <w:bCs/>
          <w:i/>
          <w:iCs/>
        </w:rPr>
        <w:t>4.2.2. Minimum Protective Measures</w:t>
      </w:r>
    </w:p>
    <w:p w14:paraId="36360C21" w14:textId="77777777" w:rsidR="006E5B71" w:rsidRDefault="006E5B71" w:rsidP="006E5B71">
      <w:pPr>
        <w:jc w:val="both"/>
      </w:pPr>
      <w:r w:rsidRPr="00750590">
        <w:rPr>
          <w:b/>
          <w:bCs/>
        </w:rPr>
        <w:t xml:space="preserve">Protection Level 2 </w:t>
      </w:r>
      <w:r w:rsidRPr="00750590">
        <w:t>is used for information that is considered to have a higher sensitivity level, and due to its nature, this information is subject to a basic protective measure. In addition to any agreed identified sensitive project/programme-specific information, this protection level is compulsory for information which contains in part(s) or as a whole, information which is subject to export control legislation or rules (e.g. ITAR, EAR, European Export Control, national export control), for information which contains Sensitive Personal Data (i.a.w. the ESA Personal Data Protection framework and the relevant national legislation on the protection of personal data,</w:t>
      </w:r>
      <w:r>
        <w:t xml:space="preserve"> </w:t>
      </w:r>
      <w:r w:rsidRPr="00750590">
        <w:t>e.g. the relevant EU regulations like GDPR), for information identified as proprietary information, for commercially sensitive information and for certain information in the scope of the procurement process.</w:t>
      </w:r>
    </w:p>
    <w:p w14:paraId="527C122C" w14:textId="77777777" w:rsidR="006E5B71" w:rsidRPr="00750590" w:rsidRDefault="006E5B71" w:rsidP="006E5B71">
      <w:pPr>
        <w:jc w:val="both"/>
      </w:pPr>
    </w:p>
    <w:p w14:paraId="7CD2070F" w14:textId="77777777" w:rsidR="006E5B71" w:rsidRPr="00750590" w:rsidRDefault="006E5B71" w:rsidP="006E5B71">
      <w:pPr>
        <w:jc w:val="both"/>
        <w:rPr>
          <w:b/>
          <w:bCs/>
          <w:i/>
          <w:iCs/>
        </w:rPr>
      </w:pPr>
      <w:bookmarkStart w:id="295" w:name="4.2.2.1._Protective_Measures"/>
      <w:bookmarkEnd w:id="295"/>
      <w:r w:rsidRPr="00750590">
        <w:rPr>
          <w:b/>
          <w:bCs/>
          <w:i/>
          <w:iCs/>
        </w:rPr>
        <w:t>4.2.2.1. Protective Measures</w:t>
      </w:r>
    </w:p>
    <w:p w14:paraId="2065CBED" w14:textId="77777777" w:rsidR="006E5B71" w:rsidRPr="00750590" w:rsidRDefault="006E5B71" w:rsidP="006E5B71">
      <w:pPr>
        <w:ind w:left="1701" w:hanging="1701"/>
        <w:jc w:val="both"/>
      </w:pPr>
      <w:r w:rsidRPr="00750590">
        <w:t>CPoUREQ_090. The contractor shall apply the minimum protective measures for sensitive unclassified information as defined below:</w:t>
      </w:r>
    </w:p>
    <w:p w14:paraId="7C4D1823" w14:textId="77777777" w:rsidR="006E5B71" w:rsidRPr="00750590" w:rsidRDefault="006E5B71" w:rsidP="006E5B71">
      <w:pPr>
        <w:numPr>
          <w:ilvl w:val="0"/>
          <w:numId w:val="38"/>
        </w:numPr>
        <w:ind w:left="2552" w:hanging="284"/>
        <w:jc w:val="both"/>
      </w:pPr>
      <w:r w:rsidRPr="00750590">
        <w:t>Establish and apply a dedicated need-to-know policy;</w:t>
      </w:r>
    </w:p>
    <w:p w14:paraId="34A3FD23" w14:textId="77777777" w:rsidR="006E5B71" w:rsidRPr="00750590" w:rsidRDefault="006E5B71" w:rsidP="006E5B71">
      <w:pPr>
        <w:numPr>
          <w:ilvl w:val="0"/>
          <w:numId w:val="38"/>
        </w:numPr>
        <w:ind w:left="2552" w:hanging="284"/>
        <w:jc w:val="both"/>
      </w:pPr>
      <w:r w:rsidRPr="00750590">
        <w:t>Identify the sensitive unclassified information by means of a security risk assessment;</w:t>
      </w:r>
    </w:p>
    <w:p w14:paraId="1232FC76" w14:textId="77777777" w:rsidR="006E5B71" w:rsidRPr="00750590" w:rsidRDefault="006E5B71" w:rsidP="006E5B71">
      <w:pPr>
        <w:numPr>
          <w:ilvl w:val="0"/>
          <w:numId w:val="38"/>
        </w:numPr>
        <w:ind w:left="2552" w:hanging="284"/>
        <w:jc w:val="both"/>
      </w:pPr>
      <w:r w:rsidRPr="00750590">
        <w:t>Identify the information which is per definition sensitive unclassified information:</w:t>
      </w:r>
    </w:p>
    <w:p w14:paraId="490BFF0D" w14:textId="77777777" w:rsidR="006E5B71" w:rsidRPr="00750590" w:rsidRDefault="006E5B71" w:rsidP="006E5B71">
      <w:pPr>
        <w:numPr>
          <w:ilvl w:val="1"/>
          <w:numId w:val="38"/>
        </w:numPr>
        <w:ind w:left="3402" w:hanging="283"/>
        <w:jc w:val="both"/>
      </w:pPr>
      <w:r w:rsidRPr="00750590">
        <w:t>Information subject to export control legislation or regulations</w:t>
      </w:r>
    </w:p>
    <w:p w14:paraId="6C447ACC" w14:textId="77777777" w:rsidR="006E5B71" w:rsidRPr="00750590" w:rsidRDefault="006E5B71" w:rsidP="006E5B71">
      <w:pPr>
        <w:numPr>
          <w:ilvl w:val="1"/>
          <w:numId w:val="38"/>
        </w:numPr>
        <w:ind w:left="3402" w:hanging="283"/>
        <w:jc w:val="both"/>
      </w:pPr>
      <w:r w:rsidRPr="00750590">
        <w:t>Information containing sensitive personal data</w:t>
      </w:r>
    </w:p>
    <w:p w14:paraId="1A27E597" w14:textId="77777777" w:rsidR="006E5B71" w:rsidRPr="00750590" w:rsidRDefault="006E5B71" w:rsidP="006E5B71">
      <w:pPr>
        <w:numPr>
          <w:ilvl w:val="0"/>
          <w:numId w:val="38"/>
        </w:numPr>
        <w:ind w:left="2552" w:hanging="284"/>
        <w:jc w:val="both"/>
      </w:pPr>
      <w:r w:rsidRPr="00750590">
        <w:t xml:space="preserve">Mark Information subject to export control legislation or regulations: if the Contractor’s company-internal marking does not explicitly indicate </w:t>
      </w:r>
      <w:r w:rsidRPr="00750590">
        <w:lastRenderedPageBreak/>
        <w:t>this, an additional, clearly visible annotation shall be foreseen on the front page of the document, indicating that the document contains information which is subject to export control legislation or regulations;</w:t>
      </w:r>
    </w:p>
    <w:p w14:paraId="079F808A" w14:textId="77777777" w:rsidR="006E5B71" w:rsidRPr="00750590" w:rsidRDefault="006E5B71" w:rsidP="006E5B71">
      <w:pPr>
        <w:numPr>
          <w:ilvl w:val="0"/>
          <w:numId w:val="38"/>
        </w:numPr>
        <w:ind w:left="2552" w:hanging="284"/>
        <w:jc w:val="both"/>
      </w:pPr>
      <w:r w:rsidRPr="00750590">
        <w:t>Downgrading to standard unclassified information level only when agreed with the Agency;</w:t>
      </w:r>
    </w:p>
    <w:p w14:paraId="0D12E7D5" w14:textId="77777777" w:rsidR="006E5B71" w:rsidRPr="001D2CA8" w:rsidRDefault="006E5B71" w:rsidP="006E5B71">
      <w:pPr>
        <w:numPr>
          <w:ilvl w:val="0"/>
          <w:numId w:val="38"/>
        </w:numPr>
        <w:ind w:left="2552" w:hanging="284"/>
        <w:jc w:val="both"/>
      </w:pPr>
      <w:r w:rsidRPr="00750590">
        <w:t>Mark Information clearly on every page;</w:t>
      </w:r>
    </w:p>
    <w:p w14:paraId="2954849D" w14:textId="77777777" w:rsidR="006E5B71" w:rsidRPr="001D2CA8" w:rsidRDefault="006E5B71" w:rsidP="006E5B71">
      <w:pPr>
        <w:pStyle w:val="ListParagraph"/>
        <w:numPr>
          <w:ilvl w:val="0"/>
          <w:numId w:val="38"/>
        </w:numPr>
        <w:tabs>
          <w:tab w:val="left" w:pos="400"/>
        </w:tabs>
        <w:kinsoku w:val="0"/>
        <w:overflowPunct w:val="0"/>
        <w:autoSpaceDE w:val="0"/>
        <w:autoSpaceDN w:val="0"/>
        <w:adjustRightInd w:val="0"/>
        <w:spacing w:after="0" w:line="240" w:lineRule="auto"/>
        <w:ind w:left="2552" w:right="110" w:hanging="284"/>
        <w:contextualSpacing w:val="0"/>
        <w:jc w:val="both"/>
      </w:pPr>
      <w:bookmarkStart w:id="296" w:name="5._Information_Security_Management_Plan_"/>
      <w:bookmarkEnd w:id="296"/>
      <w:r w:rsidRPr="001D2CA8">
        <w:t>It’s the sender’s responsibility to point out to the addressee/recipient(s) (e.g., addressees and meeting participants):</w:t>
      </w:r>
    </w:p>
    <w:p w14:paraId="2A703149" w14:textId="77777777" w:rsidR="006E5B71" w:rsidRPr="001D2CA8" w:rsidRDefault="006E5B71" w:rsidP="006E5B71">
      <w:pPr>
        <w:pStyle w:val="ListParagraph"/>
        <w:numPr>
          <w:ilvl w:val="1"/>
          <w:numId w:val="38"/>
        </w:numPr>
        <w:tabs>
          <w:tab w:val="left" w:pos="746"/>
        </w:tabs>
        <w:kinsoku w:val="0"/>
        <w:overflowPunct w:val="0"/>
        <w:autoSpaceDE w:val="0"/>
        <w:autoSpaceDN w:val="0"/>
        <w:adjustRightInd w:val="0"/>
        <w:spacing w:after="0" w:line="240" w:lineRule="auto"/>
        <w:ind w:left="3402" w:hanging="284"/>
        <w:contextualSpacing w:val="0"/>
        <w:jc w:val="both"/>
      </w:pPr>
      <w:r w:rsidRPr="001D2CA8">
        <w:t>the sensitivity level of the information;</w:t>
      </w:r>
    </w:p>
    <w:p w14:paraId="2D1F847A" w14:textId="77777777" w:rsidR="006E5B71" w:rsidRPr="001D2CA8" w:rsidRDefault="006E5B71" w:rsidP="006E5B71">
      <w:pPr>
        <w:pStyle w:val="ListParagraph"/>
        <w:numPr>
          <w:ilvl w:val="1"/>
          <w:numId w:val="38"/>
        </w:numPr>
        <w:tabs>
          <w:tab w:val="left" w:pos="746"/>
        </w:tabs>
        <w:kinsoku w:val="0"/>
        <w:overflowPunct w:val="0"/>
        <w:autoSpaceDE w:val="0"/>
        <w:autoSpaceDN w:val="0"/>
        <w:adjustRightInd w:val="0"/>
        <w:spacing w:after="0" w:line="240" w:lineRule="auto"/>
        <w:ind w:left="3402" w:hanging="284"/>
        <w:contextualSpacing w:val="0"/>
        <w:jc w:val="both"/>
      </w:pPr>
      <w:r w:rsidRPr="001D2CA8">
        <w:t>the relevant protective measures that apply;</w:t>
      </w:r>
    </w:p>
    <w:p w14:paraId="2D2A16AF" w14:textId="77777777" w:rsidR="006E5B71" w:rsidRPr="001D2CA8" w:rsidRDefault="006E5B71" w:rsidP="006E5B71">
      <w:pPr>
        <w:pStyle w:val="ListParagraph"/>
        <w:numPr>
          <w:ilvl w:val="1"/>
          <w:numId w:val="38"/>
        </w:numPr>
        <w:tabs>
          <w:tab w:val="left" w:pos="748"/>
        </w:tabs>
        <w:kinsoku w:val="0"/>
        <w:overflowPunct w:val="0"/>
        <w:autoSpaceDE w:val="0"/>
        <w:autoSpaceDN w:val="0"/>
        <w:adjustRightInd w:val="0"/>
        <w:spacing w:after="0" w:line="240" w:lineRule="auto"/>
        <w:ind w:left="3402" w:hanging="284"/>
        <w:contextualSpacing w:val="0"/>
        <w:jc w:val="both"/>
      </w:pPr>
      <w:r w:rsidRPr="001D2CA8">
        <w:t>any further distribution limitations that apply;</w:t>
      </w:r>
    </w:p>
    <w:p w14:paraId="42B513A9" w14:textId="77777777" w:rsidR="006E5B71" w:rsidRDefault="006E5B71" w:rsidP="006E5B71">
      <w:pPr>
        <w:pStyle w:val="ListParagraph"/>
        <w:numPr>
          <w:ilvl w:val="1"/>
          <w:numId w:val="38"/>
        </w:numPr>
        <w:tabs>
          <w:tab w:val="left" w:pos="746"/>
        </w:tabs>
        <w:kinsoku w:val="0"/>
        <w:overflowPunct w:val="0"/>
        <w:autoSpaceDE w:val="0"/>
        <w:autoSpaceDN w:val="0"/>
        <w:adjustRightInd w:val="0"/>
        <w:spacing w:after="0" w:line="240" w:lineRule="auto"/>
        <w:ind w:left="3402" w:hanging="284"/>
        <w:contextualSpacing w:val="0"/>
        <w:jc w:val="both"/>
      </w:pPr>
      <w:r w:rsidRPr="001D2CA8">
        <w:t>not to make this information publicly available.</w:t>
      </w:r>
    </w:p>
    <w:p w14:paraId="37C01D4D" w14:textId="77777777" w:rsidR="006E5B71" w:rsidRPr="001D2CA8" w:rsidRDefault="006E5B71" w:rsidP="006E5B71">
      <w:pPr>
        <w:pStyle w:val="ListParagraph"/>
        <w:tabs>
          <w:tab w:val="left" w:pos="746"/>
        </w:tabs>
        <w:kinsoku w:val="0"/>
        <w:overflowPunct w:val="0"/>
        <w:adjustRightInd w:val="0"/>
        <w:ind w:left="3402"/>
        <w:jc w:val="both"/>
      </w:pPr>
    </w:p>
    <w:p w14:paraId="6030E3D2" w14:textId="77777777" w:rsidR="006E5B71" w:rsidRDefault="006E5B71" w:rsidP="006E5B71">
      <w:pPr>
        <w:pStyle w:val="ListParagraph"/>
        <w:numPr>
          <w:ilvl w:val="0"/>
          <w:numId w:val="38"/>
        </w:numPr>
        <w:tabs>
          <w:tab w:val="left" w:pos="400"/>
        </w:tabs>
        <w:kinsoku w:val="0"/>
        <w:overflowPunct w:val="0"/>
        <w:autoSpaceDE w:val="0"/>
        <w:autoSpaceDN w:val="0"/>
        <w:adjustRightInd w:val="0"/>
        <w:spacing w:after="0" w:line="240" w:lineRule="auto"/>
        <w:ind w:left="2552" w:right="110" w:hanging="284"/>
        <w:contextualSpacing w:val="0"/>
        <w:jc w:val="both"/>
      </w:pPr>
      <w:r w:rsidRPr="001D2CA8">
        <w:t>The use of annotations or caveats to limit/control distribution is strongly recommended</w:t>
      </w:r>
      <w:r>
        <w:t>;</w:t>
      </w:r>
    </w:p>
    <w:p w14:paraId="4EA0C8C1" w14:textId="77777777" w:rsidR="006E5B71" w:rsidRDefault="006E5B71" w:rsidP="006E5B71">
      <w:pPr>
        <w:pStyle w:val="ListParagraph"/>
        <w:numPr>
          <w:ilvl w:val="0"/>
          <w:numId w:val="38"/>
        </w:numPr>
        <w:tabs>
          <w:tab w:val="left" w:pos="400"/>
        </w:tabs>
        <w:kinsoku w:val="0"/>
        <w:overflowPunct w:val="0"/>
        <w:autoSpaceDE w:val="0"/>
        <w:autoSpaceDN w:val="0"/>
        <w:adjustRightInd w:val="0"/>
        <w:spacing w:after="0" w:line="240" w:lineRule="auto"/>
        <w:ind w:left="2552" w:right="110" w:hanging="284"/>
        <w:contextualSpacing w:val="0"/>
        <w:jc w:val="both"/>
      </w:pPr>
      <w:r w:rsidRPr="001D2CA8">
        <w:t>Files of this type of information can only be stored on laptops, portable devices or PCs when encrypted (at least file encryption);</w:t>
      </w:r>
    </w:p>
    <w:p w14:paraId="0942694F" w14:textId="77777777" w:rsidR="006E5B71" w:rsidRPr="001D2CA8" w:rsidRDefault="006E5B71" w:rsidP="006E5B71">
      <w:pPr>
        <w:pStyle w:val="ListParagraph"/>
        <w:tabs>
          <w:tab w:val="left" w:pos="400"/>
        </w:tabs>
        <w:kinsoku w:val="0"/>
        <w:overflowPunct w:val="0"/>
        <w:adjustRightInd w:val="0"/>
        <w:ind w:left="2552" w:right="110"/>
        <w:jc w:val="both"/>
      </w:pPr>
    </w:p>
    <w:p w14:paraId="53CEC354" w14:textId="77777777" w:rsidR="006E5B71" w:rsidRPr="002407E8" w:rsidRDefault="006E5B71" w:rsidP="006E5B71">
      <w:pPr>
        <w:pStyle w:val="ListParagraph"/>
        <w:numPr>
          <w:ilvl w:val="0"/>
          <w:numId w:val="38"/>
        </w:numPr>
        <w:tabs>
          <w:tab w:val="left" w:pos="400"/>
          <w:tab w:val="left" w:pos="2694"/>
        </w:tabs>
        <w:kinsoku w:val="0"/>
        <w:overflowPunct w:val="0"/>
        <w:autoSpaceDE w:val="0"/>
        <w:autoSpaceDN w:val="0"/>
        <w:adjustRightInd w:val="0"/>
        <w:spacing w:after="0" w:line="240" w:lineRule="auto"/>
        <w:ind w:left="2552" w:right="110" w:hanging="284"/>
        <w:contextualSpacing w:val="0"/>
        <w:jc w:val="both"/>
      </w:pPr>
      <w:r w:rsidRPr="002407E8">
        <w:t>Files of this type may be hosted in approved data bases, repositories or document management systems;</w:t>
      </w:r>
    </w:p>
    <w:p w14:paraId="3E28603B" w14:textId="77777777" w:rsidR="006E5B71" w:rsidRPr="002407E8" w:rsidRDefault="006E5B71" w:rsidP="006E5B71">
      <w:pPr>
        <w:pStyle w:val="ListParagraph"/>
      </w:pPr>
    </w:p>
    <w:p w14:paraId="2E0094CC" w14:textId="77777777" w:rsidR="006E5B71" w:rsidRPr="002407E8" w:rsidRDefault="006E5B71" w:rsidP="006E5B71">
      <w:pPr>
        <w:pStyle w:val="ListParagraph"/>
        <w:numPr>
          <w:ilvl w:val="0"/>
          <w:numId w:val="38"/>
        </w:numPr>
        <w:tabs>
          <w:tab w:val="left" w:pos="400"/>
          <w:tab w:val="left" w:pos="2694"/>
        </w:tabs>
        <w:kinsoku w:val="0"/>
        <w:overflowPunct w:val="0"/>
        <w:autoSpaceDE w:val="0"/>
        <w:autoSpaceDN w:val="0"/>
        <w:adjustRightInd w:val="0"/>
        <w:spacing w:after="0" w:line="240" w:lineRule="auto"/>
        <w:ind w:left="2552" w:right="110" w:hanging="284"/>
        <w:contextualSpacing w:val="0"/>
        <w:jc w:val="both"/>
      </w:pPr>
      <w:r w:rsidRPr="002407E8">
        <w:t>Preferred way to exchange:</w:t>
      </w:r>
      <w:r w:rsidRPr="002407E8">
        <w:rPr>
          <w:spacing w:val="80"/>
        </w:rPr>
        <w:t xml:space="preserve"> </w:t>
      </w:r>
      <w:r w:rsidRPr="002407E8">
        <w:t>electronically, provided that the content is encrypted with a solution agreed between ESA and the Contractor;</w:t>
      </w:r>
    </w:p>
    <w:p w14:paraId="67591605" w14:textId="77777777" w:rsidR="006E5B71" w:rsidRDefault="006E5B71" w:rsidP="006E5B71">
      <w:pPr>
        <w:tabs>
          <w:tab w:val="left" w:pos="400"/>
        </w:tabs>
        <w:kinsoku w:val="0"/>
        <w:overflowPunct w:val="0"/>
        <w:adjustRightInd w:val="0"/>
        <w:ind w:right="109"/>
        <w:jc w:val="both"/>
      </w:pPr>
    </w:p>
    <w:p w14:paraId="5FAEBBB2" w14:textId="77777777" w:rsidR="006E5B71" w:rsidRDefault="006E5B71" w:rsidP="006E5B71">
      <w:pPr>
        <w:pStyle w:val="ListParagraph"/>
        <w:numPr>
          <w:ilvl w:val="0"/>
          <w:numId w:val="38"/>
        </w:numPr>
        <w:tabs>
          <w:tab w:val="left" w:pos="400"/>
          <w:tab w:val="left" w:pos="2694"/>
        </w:tabs>
        <w:kinsoku w:val="0"/>
        <w:overflowPunct w:val="0"/>
        <w:autoSpaceDE w:val="0"/>
        <w:autoSpaceDN w:val="0"/>
        <w:adjustRightInd w:val="0"/>
        <w:spacing w:after="0" w:line="240" w:lineRule="auto"/>
        <w:ind w:left="2552" w:right="110" w:hanging="284"/>
        <w:contextualSpacing w:val="0"/>
        <w:jc w:val="both"/>
      </w:pPr>
      <w:r w:rsidRPr="002407E8">
        <w:t>Physical exchange (surface mail) requires the application of the double wrapping/envelope</w:t>
      </w:r>
      <w:r w:rsidRPr="002407E8">
        <w:rPr>
          <w:spacing w:val="-6"/>
        </w:rPr>
        <w:t xml:space="preserve"> </w:t>
      </w:r>
      <w:r w:rsidRPr="002407E8">
        <w:t>approach,</w:t>
      </w:r>
      <w:r w:rsidRPr="002407E8">
        <w:rPr>
          <w:spacing w:val="-6"/>
        </w:rPr>
        <w:t xml:space="preserve"> </w:t>
      </w:r>
      <w:r w:rsidRPr="002407E8">
        <w:t>the</w:t>
      </w:r>
      <w:r w:rsidRPr="002407E8">
        <w:rPr>
          <w:spacing w:val="-6"/>
        </w:rPr>
        <w:t xml:space="preserve"> </w:t>
      </w:r>
      <w:r w:rsidRPr="002407E8">
        <w:t>outer</w:t>
      </w:r>
      <w:r w:rsidRPr="002407E8">
        <w:rPr>
          <w:spacing w:val="-6"/>
        </w:rPr>
        <w:t xml:space="preserve"> </w:t>
      </w:r>
      <w:r w:rsidRPr="002407E8">
        <w:t>one</w:t>
      </w:r>
      <w:r w:rsidRPr="002407E8">
        <w:rPr>
          <w:spacing w:val="-6"/>
        </w:rPr>
        <w:t xml:space="preserve"> </w:t>
      </w:r>
      <w:r w:rsidRPr="002407E8">
        <w:t>having</w:t>
      </w:r>
      <w:r w:rsidRPr="002407E8">
        <w:rPr>
          <w:spacing w:val="-6"/>
        </w:rPr>
        <w:t xml:space="preserve"> </w:t>
      </w:r>
      <w:r w:rsidRPr="002407E8">
        <w:t>the</w:t>
      </w:r>
      <w:r w:rsidRPr="002407E8">
        <w:rPr>
          <w:spacing w:val="-5"/>
        </w:rPr>
        <w:t xml:space="preserve"> </w:t>
      </w:r>
      <w:r w:rsidRPr="002407E8">
        <w:t>detailed</w:t>
      </w:r>
      <w:r w:rsidRPr="002407E8">
        <w:rPr>
          <w:spacing w:val="-6"/>
        </w:rPr>
        <w:t xml:space="preserve"> </w:t>
      </w:r>
      <w:r w:rsidRPr="002407E8">
        <w:t>address of</w:t>
      </w:r>
      <w:r w:rsidRPr="002407E8">
        <w:rPr>
          <w:spacing w:val="-13"/>
        </w:rPr>
        <w:t xml:space="preserve"> </w:t>
      </w:r>
      <w:r w:rsidRPr="002407E8">
        <w:t>the</w:t>
      </w:r>
      <w:r w:rsidRPr="002407E8">
        <w:rPr>
          <w:spacing w:val="-14"/>
        </w:rPr>
        <w:t xml:space="preserve"> </w:t>
      </w:r>
      <w:r w:rsidRPr="002407E8">
        <w:t>named</w:t>
      </w:r>
      <w:r w:rsidRPr="002407E8">
        <w:rPr>
          <w:spacing w:val="-14"/>
        </w:rPr>
        <w:t xml:space="preserve"> </w:t>
      </w:r>
      <w:r w:rsidRPr="002407E8">
        <w:t>recipient,</w:t>
      </w:r>
      <w:r w:rsidRPr="002407E8">
        <w:rPr>
          <w:spacing w:val="-13"/>
        </w:rPr>
        <w:t xml:space="preserve"> </w:t>
      </w:r>
      <w:r w:rsidRPr="002407E8">
        <w:t>and</w:t>
      </w:r>
      <w:r w:rsidRPr="002407E8">
        <w:rPr>
          <w:spacing w:val="-14"/>
        </w:rPr>
        <w:t xml:space="preserve"> </w:t>
      </w:r>
      <w:r w:rsidRPr="002407E8">
        <w:t>the</w:t>
      </w:r>
      <w:r w:rsidRPr="002407E8">
        <w:rPr>
          <w:spacing w:val="-15"/>
        </w:rPr>
        <w:t xml:space="preserve"> </w:t>
      </w:r>
      <w:r w:rsidRPr="002407E8">
        <w:t>inner</w:t>
      </w:r>
      <w:r w:rsidRPr="002407E8">
        <w:rPr>
          <w:spacing w:val="-13"/>
        </w:rPr>
        <w:t xml:space="preserve"> </w:t>
      </w:r>
      <w:r w:rsidRPr="002407E8">
        <w:t>one</w:t>
      </w:r>
      <w:r w:rsidRPr="002407E8">
        <w:rPr>
          <w:spacing w:val="-14"/>
        </w:rPr>
        <w:t xml:space="preserve"> </w:t>
      </w:r>
      <w:r w:rsidRPr="002407E8">
        <w:t>bearing</w:t>
      </w:r>
      <w:r w:rsidRPr="002407E8">
        <w:rPr>
          <w:spacing w:val="-14"/>
        </w:rPr>
        <w:t xml:space="preserve"> </w:t>
      </w:r>
      <w:r w:rsidRPr="002407E8">
        <w:t>the</w:t>
      </w:r>
      <w:r w:rsidRPr="002407E8">
        <w:rPr>
          <w:spacing w:val="-14"/>
        </w:rPr>
        <w:t xml:space="preserve"> </w:t>
      </w:r>
      <w:r w:rsidRPr="002407E8">
        <w:t>protective</w:t>
      </w:r>
      <w:r w:rsidRPr="002407E8">
        <w:rPr>
          <w:spacing w:val="-14"/>
        </w:rPr>
        <w:t xml:space="preserve"> </w:t>
      </w:r>
      <w:r w:rsidRPr="002407E8">
        <w:t>marking;</w:t>
      </w:r>
    </w:p>
    <w:p w14:paraId="4D637B7F" w14:textId="77777777" w:rsidR="006E5B71" w:rsidRPr="002407E8" w:rsidRDefault="006E5B71" w:rsidP="006E5B71">
      <w:pPr>
        <w:tabs>
          <w:tab w:val="left" w:pos="400"/>
        </w:tabs>
        <w:kinsoku w:val="0"/>
        <w:overflowPunct w:val="0"/>
        <w:adjustRightInd w:val="0"/>
        <w:ind w:right="109"/>
        <w:jc w:val="both"/>
      </w:pPr>
    </w:p>
    <w:p w14:paraId="7C859D30" w14:textId="77777777" w:rsidR="006E5B71" w:rsidRDefault="006E5B71" w:rsidP="006E5B71">
      <w:pPr>
        <w:pStyle w:val="ListParagraph"/>
        <w:numPr>
          <w:ilvl w:val="0"/>
          <w:numId w:val="38"/>
        </w:numPr>
        <w:tabs>
          <w:tab w:val="left" w:pos="400"/>
          <w:tab w:val="left" w:pos="2694"/>
        </w:tabs>
        <w:kinsoku w:val="0"/>
        <w:overflowPunct w:val="0"/>
        <w:autoSpaceDE w:val="0"/>
        <w:autoSpaceDN w:val="0"/>
        <w:adjustRightInd w:val="0"/>
        <w:spacing w:after="0" w:line="240" w:lineRule="auto"/>
        <w:ind w:left="2552" w:right="110" w:hanging="284"/>
        <w:contextualSpacing w:val="0"/>
        <w:jc w:val="both"/>
        <w:rPr>
          <w:spacing w:val="-2"/>
        </w:rPr>
      </w:pPr>
      <w:r w:rsidRPr="002407E8">
        <w:rPr>
          <w:spacing w:val="-2"/>
        </w:rPr>
        <w:t xml:space="preserve">Destruction:  </w:t>
      </w:r>
    </w:p>
    <w:p w14:paraId="2CEC236A" w14:textId="77777777" w:rsidR="006E5B71" w:rsidRPr="002407E8" w:rsidRDefault="006E5B71" w:rsidP="006E5B71">
      <w:pPr>
        <w:pStyle w:val="ListParagraph"/>
        <w:numPr>
          <w:ilvl w:val="0"/>
          <w:numId w:val="41"/>
        </w:numPr>
        <w:tabs>
          <w:tab w:val="left" w:pos="398"/>
        </w:tabs>
        <w:kinsoku w:val="0"/>
        <w:overflowPunct w:val="0"/>
        <w:autoSpaceDE w:val="0"/>
        <w:autoSpaceDN w:val="0"/>
        <w:adjustRightInd w:val="0"/>
        <w:spacing w:after="0" w:line="240" w:lineRule="auto"/>
        <w:ind w:right="109"/>
        <w:jc w:val="both"/>
      </w:pPr>
      <w:r w:rsidRPr="002407E8">
        <w:t>Paper/CD/DVDs are to be shredded with a device approved for this level of information.</w:t>
      </w:r>
    </w:p>
    <w:p w14:paraId="7A175F6A" w14:textId="77777777" w:rsidR="006E5B71" w:rsidRPr="002407E8" w:rsidRDefault="006E5B71" w:rsidP="006E5B71">
      <w:pPr>
        <w:pStyle w:val="ListParagraph"/>
        <w:numPr>
          <w:ilvl w:val="0"/>
          <w:numId w:val="41"/>
        </w:numPr>
        <w:tabs>
          <w:tab w:val="left" w:pos="398"/>
        </w:tabs>
        <w:kinsoku w:val="0"/>
        <w:overflowPunct w:val="0"/>
        <w:autoSpaceDE w:val="0"/>
        <w:autoSpaceDN w:val="0"/>
        <w:adjustRightInd w:val="0"/>
        <w:spacing w:after="0" w:line="240" w:lineRule="auto"/>
        <w:ind w:right="109"/>
        <w:jc w:val="both"/>
      </w:pPr>
      <w:r w:rsidRPr="002407E8">
        <w:t>Electronic files must be removed with an approved deletion tool.</w:t>
      </w:r>
    </w:p>
    <w:p w14:paraId="6DB45167" w14:textId="77777777" w:rsidR="006E5B71" w:rsidRPr="002407E8" w:rsidRDefault="006E5B71" w:rsidP="006E5B71">
      <w:pPr>
        <w:pStyle w:val="ListParagraph"/>
        <w:tabs>
          <w:tab w:val="left" w:pos="398"/>
        </w:tabs>
        <w:kinsoku w:val="0"/>
        <w:overflowPunct w:val="0"/>
        <w:adjustRightInd w:val="0"/>
        <w:ind w:right="109"/>
        <w:jc w:val="both"/>
      </w:pPr>
    </w:p>
    <w:p w14:paraId="39A3CBD6" w14:textId="77777777" w:rsidR="006E5B71" w:rsidRDefault="006E5B71" w:rsidP="006E5B71">
      <w:pPr>
        <w:pStyle w:val="ListParagraph"/>
        <w:numPr>
          <w:ilvl w:val="0"/>
          <w:numId w:val="38"/>
        </w:numPr>
        <w:tabs>
          <w:tab w:val="left" w:pos="400"/>
          <w:tab w:val="left" w:pos="2694"/>
        </w:tabs>
        <w:kinsoku w:val="0"/>
        <w:overflowPunct w:val="0"/>
        <w:autoSpaceDE w:val="0"/>
        <w:autoSpaceDN w:val="0"/>
        <w:adjustRightInd w:val="0"/>
        <w:spacing w:after="0" w:line="240" w:lineRule="auto"/>
        <w:ind w:left="2552" w:right="110" w:hanging="284"/>
        <w:contextualSpacing w:val="0"/>
        <w:jc w:val="both"/>
      </w:pPr>
      <w:r w:rsidRPr="001D2CA8">
        <w:t>This</w:t>
      </w:r>
      <w:r w:rsidRPr="001D2CA8">
        <w:rPr>
          <w:spacing w:val="22"/>
        </w:rPr>
        <w:t xml:space="preserve"> </w:t>
      </w:r>
      <w:r w:rsidRPr="001D2CA8">
        <w:t>type</w:t>
      </w:r>
      <w:r w:rsidRPr="001D2CA8">
        <w:rPr>
          <w:spacing w:val="21"/>
        </w:rPr>
        <w:t xml:space="preserve"> </w:t>
      </w:r>
      <w:r w:rsidRPr="001D2CA8">
        <w:t>of</w:t>
      </w:r>
      <w:r w:rsidRPr="001D2CA8">
        <w:rPr>
          <w:spacing w:val="22"/>
        </w:rPr>
        <w:t xml:space="preserve"> </w:t>
      </w:r>
      <w:r w:rsidRPr="001D2CA8">
        <w:t>information</w:t>
      </w:r>
      <w:r w:rsidRPr="001D2CA8">
        <w:rPr>
          <w:spacing w:val="21"/>
        </w:rPr>
        <w:t xml:space="preserve"> </w:t>
      </w:r>
      <w:r w:rsidRPr="001D2CA8">
        <w:t>can</w:t>
      </w:r>
      <w:r w:rsidRPr="001D2CA8">
        <w:rPr>
          <w:spacing w:val="21"/>
        </w:rPr>
        <w:t xml:space="preserve"> </w:t>
      </w:r>
      <w:r w:rsidRPr="001D2CA8">
        <w:t>be</w:t>
      </w:r>
      <w:r w:rsidRPr="001D2CA8">
        <w:rPr>
          <w:spacing w:val="21"/>
        </w:rPr>
        <w:t xml:space="preserve"> </w:t>
      </w:r>
      <w:r w:rsidRPr="001D2CA8">
        <w:t>discussed</w:t>
      </w:r>
      <w:r w:rsidRPr="001D2CA8">
        <w:rPr>
          <w:spacing w:val="21"/>
        </w:rPr>
        <w:t xml:space="preserve"> </w:t>
      </w:r>
      <w:r w:rsidRPr="001D2CA8">
        <w:t>during</w:t>
      </w:r>
      <w:r w:rsidRPr="001D2CA8">
        <w:rPr>
          <w:spacing w:val="21"/>
        </w:rPr>
        <w:t xml:space="preserve"> </w:t>
      </w:r>
      <w:r w:rsidRPr="001D2CA8">
        <w:t>teleconferences</w:t>
      </w:r>
      <w:r w:rsidRPr="001D2CA8">
        <w:rPr>
          <w:spacing w:val="23"/>
        </w:rPr>
        <w:t xml:space="preserve"> </w:t>
      </w:r>
      <w:r w:rsidRPr="001D2CA8">
        <w:t>and</w:t>
      </w:r>
      <w:r w:rsidRPr="001D2CA8">
        <w:rPr>
          <w:spacing w:val="-1"/>
        </w:rPr>
        <w:t xml:space="preserve"> </w:t>
      </w:r>
      <w:r w:rsidRPr="001D2CA8">
        <w:t>videoconferences,</w:t>
      </w:r>
      <w:r w:rsidRPr="001D2CA8">
        <w:rPr>
          <w:spacing w:val="40"/>
        </w:rPr>
        <w:t xml:space="preserve"> </w:t>
      </w:r>
      <w:r w:rsidRPr="001D2CA8">
        <w:t>under</w:t>
      </w:r>
      <w:r w:rsidRPr="001D2CA8">
        <w:rPr>
          <w:spacing w:val="40"/>
        </w:rPr>
        <w:t xml:space="preserve"> </w:t>
      </w:r>
      <w:r w:rsidRPr="001D2CA8">
        <w:t>the</w:t>
      </w:r>
      <w:r w:rsidRPr="001D2CA8">
        <w:rPr>
          <w:spacing w:val="40"/>
        </w:rPr>
        <w:t xml:space="preserve"> </w:t>
      </w:r>
      <w:r w:rsidRPr="001D2CA8">
        <w:t>control/supervision</w:t>
      </w:r>
      <w:r w:rsidRPr="001D2CA8">
        <w:rPr>
          <w:spacing w:val="40"/>
        </w:rPr>
        <w:t xml:space="preserve"> </w:t>
      </w:r>
      <w:r w:rsidRPr="001D2CA8">
        <w:t>of</w:t>
      </w:r>
      <w:r w:rsidRPr="001D2CA8">
        <w:rPr>
          <w:spacing w:val="40"/>
        </w:rPr>
        <w:t xml:space="preserve"> </w:t>
      </w:r>
      <w:r w:rsidRPr="001D2CA8">
        <w:t>the</w:t>
      </w:r>
      <w:r w:rsidRPr="001D2CA8">
        <w:rPr>
          <w:spacing w:val="40"/>
        </w:rPr>
        <w:t xml:space="preserve"> </w:t>
      </w:r>
      <w:r w:rsidRPr="001D2CA8">
        <w:t>meeting</w:t>
      </w:r>
      <w:r w:rsidRPr="001D2CA8">
        <w:rPr>
          <w:spacing w:val="-1"/>
        </w:rPr>
        <w:t xml:space="preserve"> </w:t>
      </w:r>
      <w:r w:rsidRPr="001D2CA8">
        <w:t>organiser</w:t>
      </w:r>
      <w:r w:rsidRPr="001D2CA8">
        <w:rPr>
          <w:spacing w:val="80"/>
          <w:w w:val="150"/>
        </w:rPr>
        <w:t xml:space="preserve"> </w:t>
      </w:r>
      <w:r w:rsidRPr="001D2CA8">
        <w:t>or</w:t>
      </w:r>
      <w:r w:rsidRPr="001D2CA8">
        <w:rPr>
          <w:spacing w:val="80"/>
          <w:w w:val="150"/>
        </w:rPr>
        <w:t xml:space="preserve"> </w:t>
      </w:r>
      <w:r w:rsidRPr="001D2CA8">
        <w:t>chairperson,</w:t>
      </w:r>
      <w:r w:rsidRPr="001D2CA8">
        <w:rPr>
          <w:spacing w:val="80"/>
          <w:w w:val="150"/>
        </w:rPr>
        <w:t xml:space="preserve"> </w:t>
      </w:r>
      <w:r w:rsidRPr="001D2CA8">
        <w:t>provided</w:t>
      </w:r>
      <w:r w:rsidRPr="001D2CA8">
        <w:rPr>
          <w:spacing w:val="80"/>
          <w:w w:val="150"/>
        </w:rPr>
        <w:t xml:space="preserve"> </w:t>
      </w:r>
      <w:r w:rsidRPr="001D2CA8">
        <w:t>due</w:t>
      </w:r>
      <w:r w:rsidRPr="001D2CA8">
        <w:rPr>
          <w:spacing w:val="80"/>
          <w:w w:val="150"/>
        </w:rPr>
        <w:t xml:space="preserve"> </w:t>
      </w:r>
      <w:r w:rsidRPr="001D2CA8">
        <w:t>diligence</w:t>
      </w:r>
      <w:r w:rsidRPr="001D2CA8">
        <w:rPr>
          <w:spacing w:val="80"/>
          <w:w w:val="150"/>
        </w:rPr>
        <w:t xml:space="preserve"> </w:t>
      </w:r>
      <w:r w:rsidRPr="001D2CA8">
        <w:t>is</w:t>
      </w:r>
      <w:r w:rsidRPr="001D2CA8">
        <w:rPr>
          <w:spacing w:val="80"/>
          <w:w w:val="150"/>
        </w:rPr>
        <w:t xml:space="preserve"> </w:t>
      </w:r>
      <w:r w:rsidRPr="001D2CA8">
        <w:t>applied</w:t>
      </w:r>
      <w:r w:rsidRPr="001D2CA8">
        <w:rPr>
          <w:spacing w:val="80"/>
          <w:w w:val="150"/>
        </w:rPr>
        <w:t xml:space="preserve"> </w:t>
      </w:r>
      <w:r w:rsidRPr="001D2CA8">
        <w:t>for</w:t>
      </w:r>
      <w:r w:rsidRPr="001D2CA8">
        <w:rPr>
          <w:spacing w:val="-1"/>
        </w:rPr>
        <w:t xml:space="preserve"> </w:t>
      </w:r>
      <w:r w:rsidRPr="001D2CA8">
        <w:t>eavesdropping</w:t>
      </w:r>
      <w:r w:rsidRPr="001D2CA8">
        <w:rPr>
          <w:spacing w:val="-7"/>
        </w:rPr>
        <w:t xml:space="preserve"> </w:t>
      </w:r>
      <w:r w:rsidRPr="001D2CA8">
        <w:t>and</w:t>
      </w:r>
      <w:r w:rsidRPr="001D2CA8">
        <w:rPr>
          <w:spacing w:val="-7"/>
        </w:rPr>
        <w:t xml:space="preserve"> </w:t>
      </w:r>
      <w:r w:rsidRPr="001D2CA8">
        <w:t>overlooking.</w:t>
      </w:r>
      <w:r w:rsidRPr="001D2CA8">
        <w:rPr>
          <w:spacing w:val="53"/>
        </w:rPr>
        <w:t xml:space="preserve"> </w:t>
      </w:r>
      <w:r w:rsidRPr="001D2CA8">
        <w:t>The</w:t>
      </w:r>
      <w:r w:rsidRPr="001D2CA8">
        <w:rPr>
          <w:spacing w:val="-7"/>
        </w:rPr>
        <w:t xml:space="preserve"> </w:t>
      </w:r>
      <w:r w:rsidRPr="001D2CA8">
        <w:t>protection</w:t>
      </w:r>
      <w:r w:rsidRPr="001D2CA8">
        <w:rPr>
          <w:spacing w:val="-7"/>
        </w:rPr>
        <w:t xml:space="preserve"> </w:t>
      </w:r>
      <w:r w:rsidRPr="001D2CA8">
        <w:t>of</w:t>
      </w:r>
      <w:r w:rsidRPr="001D2CA8">
        <w:rPr>
          <w:spacing w:val="-7"/>
        </w:rPr>
        <w:t xml:space="preserve"> </w:t>
      </w:r>
      <w:r w:rsidRPr="001D2CA8">
        <w:t>conferencing</w:t>
      </w:r>
      <w:r w:rsidRPr="001D2CA8">
        <w:rPr>
          <w:spacing w:val="-7"/>
        </w:rPr>
        <w:t xml:space="preserve"> </w:t>
      </w:r>
      <w:r w:rsidRPr="001D2CA8">
        <w:t>content over VOIP shall be mutually agreed between ESA and the Contractor.</w:t>
      </w:r>
    </w:p>
    <w:p w14:paraId="5BCFAE7A" w14:textId="77777777" w:rsidR="006E5B71" w:rsidRPr="001D2CA8" w:rsidRDefault="006E5B71" w:rsidP="006E5B71">
      <w:pPr>
        <w:tabs>
          <w:tab w:val="left" w:pos="400"/>
        </w:tabs>
        <w:kinsoku w:val="0"/>
        <w:overflowPunct w:val="0"/>
        <w:adjustRightInd w:val="0"/>
        <w:jc w:val="both"/>
      </w:pPr>
    </w:p>
    <w:p w14:paraId="49656113" w14:textId="77777777" w:rsidR="006E5B71" w:rsidRPr="001D2CA8" w:rsidRDefault="006E5B71" w:rsidP="006E5B71">
      <w:pPr>
        <w:tabs>
          <w:tab w:val="left" w:pos="400"/>
        </w:tabs>
        <w:kinsoku w:val="0"/>
        <w:overflowPunct w:val="0"/>
        <w:adjustRightInd w:val="0"/>
        <w:ind w:left="360"/>
        <w:jc w:val="both"/>
        <w:rPr>
          <w:b/>
          <w:bCs/>
        </w:rPr>
      </w:pPr>
    </w:p>
    <w:p w14:paraId="5149FF2D" w14:textId="77777777" w:rsidR="006E5B71" w:rsidRPr="001D2CA8" w:rsidRDefault="006E5B71" w:rsidP="006E5B71">
      <w:pPr>
        <w:kinsoku w:val="0"/>
        <w:overflowPunct w:val="0"/>
        <w:adjustRightInd w:val="0"/>
        <w:jc w:val="both"/>
      </w:pPr>
      <w:r w:rsidRPr="001D2CA8">
        <w:rPr>
          <w:b/>
          <w:bCs/>
        </w:rPr>
        <w:lastRenderedPageBreak/>
        <w:t>5. INFORMATION SECURITY MANAGEMENT PLAN (ISMP)</w:t>
      </w:r>
    </w:p>
    <w:p w14:paraId="1ECF430E" w14:textId="77777777" w:rsidR="006E5B71" w:rsidRPr="00750590" w:rsidRDefault="006E5B71" w:rsidP="006E5B71">
      <w:pPr>
        <w:ind w:left="360"/>
        <w:jc w:val="both"/>
        <w:rPr>
          <w:b/>
          <w:bCs/>
        </w:rPr>
      </w:pPr>
    </w:p>
    <w:p w14:paraId="104C4489" w14:textId="77777777" w:rsidR="006E5B71" w:rsidRPr="001D2CA8" w:rsidRDefault="006E5B71" w:rsidP="006E5B71">
      <w:pPr>
        <w:ind w:left="2694" w:hanging="2694"/>
        <w:jc w:val="both"/>
      </w:pPr>
      <w:r w:rsidRPr="001D2CA8">
        <w:t>CPoUREQ_100.         The Contractor or Subcontractor shall establish an Information</w:t>
      </w:r>
      <w:r>
        <w:t xml:space="preserve"> </w:t>
      </w:r>
      <w:r w:rsidRPr="001D2CA8">
        <w:t>Security Management Plan in the scope of the Programme/Project, that, as a minimum:</w:t>
      </w:r>
    </w:p>
    <w:p w14:paraId="58EDE414" w14:textId="77777777" w:rsidR="006E5B71" w:rsidRPr="001D2CA8" w:rsidRDefault="006E5B71" w:rsidP="006E5B71">
      <w:pPr>
        <w:pStyle w:val="ListParagraph"/>
        <w:numPr>
          <w:ilvl w:val="0"/>
          <w:numId w:val="39"/>
        </w:numPr>
        <w:jc w:val="both"/>
      </w:pPr>
      <w:r w:rsidRPr="001D2CA8">
        <w:t>establishes the Programme/Project need-to-know policy and the inherent implementation plan, demonstrating how Programme/Project information is controlled;</w:t>
      </w:r>
    </w:p>
    <w:p w14:paraId="3953C8D4" w14:textId="77777777" w:rsidR="006E5B71" w:rsidRPr="001D2CA8" w:rsidRDefault="006E5B71" w:rsidP="006E5B71">
      <w:pPr>
        <w:pStyle w:val="ListParagraph"/>
        <w:numPr>
          <w:ilvl w:val="0"/>
          <w:numId w:val="39"/>
        </w:numPr>
        <w:jc w:val="both"/>
      </w:pPr>
      <w:r w:rsidRPr="001D2CA8">
        <w:t>contains the equivalence Marking Matrix, mapping the Contractor’s or Subcontractor’s company-internal protective markings against the ESA Unclassified Protective Markings;</w:t>
      </w:r>
    </w:p>
    <w:p w14:paraId="5E4C46A1" w14:textId="77777777" w:rsidR="006E5B71" w:rsidRPr="001D2CA8" w:rsidRDefault="006E5B71" w:rsidP="006E5B71">
      <w:pPr>
        <w:pStyle w:val="ListParagraph"/>
        <w:numPr>
          <w:ilvl w:val="0"/>
          <w:numId w:val="39"/>
        </w:numPr>
        <w:jc w:val="both"/>
      </w:pPr>
      <w:r w:rsidRPr="001D2CA8">
        <w:t>lists the applied and agreed protection measures and procedures, demonstrating how sensitive unclassified Programme/Project is adequately protected in a uniform way, in accordance with the agreed minimum protective measures;</w:t>
      </w:r>
    </w:p>
    <w:p w14:paraId="2F3E719F" w14:textId="77777777" w:rsidR="006E5B71" w:rsidRPr="001D2CA8" w:rsidRDefault="006E5B71" w:rsidP="006E5B71">
      <w:pPr>
        <w:pStyle w:val="ListParagraph"/>
        <w:numPr>
          <w:ilvl w:val="0"/>
          <w:numId w:val="39"/>
        </w:numPr>
        <w:jc w:val="both"/>
      </w:pPr>
      <w:r w:rsidRPr="001D2CA8">
        <w:t>identifies the Contractor’s or Subcontractor’s point of contact for security matters;</w:t>
      </w:r>
    </w:p>
    <w:p w14:paraId="0999A028" w14:textId="77777777" w:rsidR="006E5B71" w:rsidRPr="001D2CA8" w:rsidRDefault="006E5B71" w:rsidP="006E5B71">
      <w:pPr>
        <w:pStyle w:val="ListParagraph"/>
        <w:numPr>
          <w:ilvl w:val="0"/>
          <w:numId w:val="39"/>
        </w:numPr>
        <w:jc w:val="both"/>
      </w:pPr>
      <w:r w:rsidRPr="001D2CA8">
        <w:t>establishes the applicable procedure for the reporting of an actual or suspected compromise of Programme/Project information to ESA.</w:t>
      </w:r>
    </w:p>
    <w:p w14:paraId="65A1C544" w14:textId="77777777" w:rsidR="006E5B71" w:rsidRPr="001D2CA8" w:rsidRDefault="006E5B71" w:rsidP="006E5B71">
      <w:pPr>
        <w:ind w:left="1985"/>
        <w:jc w:val="both"/>
      </w:pPr>
    </w:p>
    <w:p w14:paraId="0A19BE63" w14:textId="77777777" w:rsidR="006E5B71" w:rsidRPr="001D2CA8" w:rsidRDefault="006E5B71" w:rsidP="006E5B71">
      <w:pPr>
        <w:jc w:val="both"/>
        <w:rPr>
          <w:b/>
          <w:bCs/>
        </w:rPr>
      </w:pPr>
      <w:bookmarkStart w:id="297" w:name="5.1._List_of_Identified_Sensitive_Unclas"/>
      <w:bookmarkEnd w:id="297"/>
      <w:r w:rsidRPr="001D2CA8">
        <w:rPr>
          <w:b/>
          <w:bCs/>
        </w:rPr>
        <w:t>5.1. List of Identified Sensitive Unclassified Information and Assets</w:t>
      </w:r>
    </w:p>
    <w:p w14:paraId="18A99909" w14:textId="77777777" w:rsidR="006E5B71" w:rsidRPr="001D2CA8" w:rsidRDefault="006E5B71" w:rsidP="006E5B71">
      <w:pPr>
        <w:ind w:left="2268" w:hanging="2268"/>
        <w:jc w:val="both"/>
      </w:pPr>
      <w:r w:rsidRPr="001D2CA8">
        <w:t xml:space="preserve">CPoUREQ_110.   </w:t>
      </w:r>
      <w:r>
        <w:t xml:space="preserve">   </w:t>
      </w:r>
      <w:r w:rsidRPr="001D2CA8">
        <w:t>The Contractor shall generate the jointly agreed list reflecting the deliverable</w:t>
      </w:r>
      <w:r>
        <w:t xml:space="preserve"> </w:t>
      </w:r>
      <w:r w:rsidRPr="001D2CA8">
        <w:t>information and assets which is identified as sensitive unclassified.</w:t>
      </w:r>
    </w:p>
    <w:p w14:paraId="3D60A32B" w14:textId="77777777" w:rsidR="006E5B71" w:rsidRPr="001D2CA8" w:rsidRDefault="006E5B71" w:rsidP="006E5B71">
      <w:pPr>
        <w:ind w:left="2410" w:hanging="2410"/>
        <w:jc w:val="both"/>
      </w:pPr>
      <w:r w:rsidRPr="001D2CA8">
        <w:t xml:space="preserve">CPoUREQ_120.       </w:t>
      </w:r>
      <w:r>
        <w:t xml:space="preserve"> </w:t>
      </w:r>
      <w:r w:rsidRPr="001D2CA8">
        <w:t xml:space="preserve"> The list shall be maintained and updated as required and agreed with the </w:t>
      </w:r>
      <w:r>
        <w:t>A</w:t>
      </w:r>
      <w:r w:rsidRPr="001D2CA8">
        <w:t>gency.</w:t>
      </w:r>
    </w:p>
    <w:p w14:paraId="3F608B9A" w14:textId="77777777" w:rsidR="006E5B71" w:rsidRPr="001D2CA8" w:rsidRDefault="006E5B71" w:rsidP="006E5B71">
      <w:pPr>
        <w:ind w:left="360"/>
        <w:jc w:val="both"/>
      </w:pPr>
    </w:p>
    <w:p w14:paraId="75D86AC2" w14:textId="77777777" w:rsidR="006E5B71" w:rsidRPr="00750590" w:rsidRDefault="006E5B71" w:rsidP="006E5B71">
      <w:pPr>
        <w:ind w:left="720"/>
        <w:jc w:val="both"/>
      </w:pPr>
    </w:p>
    <w:p w14:paraId="0A849030" w14:textId="77777777" w:rsidR="006E5B71" w:rsidRPr="00750590" w:rsidRDefault="006E5B71" w:rsidP="006E5B71">
      <w:pPr>
        <w:jc w:val="both"/>
      </w:pPr>
    </w:p>
    <w:p w14:paraId="1A9C30B8" w14:textId="77777777" w:rsidR="006E5B71" w:rsidRPr="00527F6A" w:rsidRDefault="006E5B71" w:rsidP="006E5B71">
      <w:pPr>
        <w:ind w:left="234"/>
      </w:pPr>
    </w:p>
    <w:p w14:paraId="2A94673F" w14:textId="77777777" w:rsidR="006E5B71" w:rsidRPr="00ED17F8" w:rsidRDefault="006E5B71" w:rsidP="00640F56">
      <w:pPr>
        <w:pStyle w:val="Body"/>
      </w:pPr>
    </w:p>
    <w:sectPr w:rsidR="006E5B71" w:rsidRPr="00ED17F8" w:rsidSect="006F42E7">
      <w:headerReference w:type="even" r:id="rId16"/>
      <w:headerReference w:type="default" r:id="rId17"/>
      <w:footerReference w:type="even" r:id="rId18"/>
      <w:footerReference w:type="default" r:id="rId19"/>
      <w:headerReference w:type="first" r:id="rId20"/>
      <w:footerReference w:type="first" r:id="rId21"/>
      <w:pgSz w:w="11907" w:h="16840" w:code="9"/>
      <w:pgMar w:top="2398" w:right="851" w:bottom="1134" w:left="1134" w:header="850" w:footer="7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A3274" w14:textId="77777777" w:rsidR="00BB4CDD" w:rsidRDefault="00BB4CDD" w:rsidP="003A1DFC">
      <w:pPr>
        <w:spacing w:line="240" w:lineRule="auto"/>
      </w:pPr>
      <w:r>
        <w:separator/>
      </w:r>
    </w:p>
  </w:endnote>
  <w:endnote w:type="continuationSeparator" w:id="0">
    <w:p w14:paraId="6ED7326B" w14:textId="77777777" w:rsidR="00BB4CDD" w:rsidRDefault="00BB4CDD" w:rsidP="003A1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esEsa">
    <w:panose1 w:val="02000506030000020004"/>
    <w:charset w:val="00"/>
    <w:family w:val="auto"/>
    <w:pitch w:val="variable"/>
    <w:sig w:usb0="800000EF" w:usb1="4000206A" w:usb2="00000000" w:usb3="00000000" w:csb0="00000093" w:csb1="00000000"/>
  </w:font>
  <w:font w:name="FuturaTMedCon">
    <w:altName w:val="Arial"/>
    <w:charset w:val="00"/>
    <w:family w:val="swiss"/>
    <w:pitch w:val="variable"/>
    <w:sig w:usb0="00000001" w:usb1="00000000" w:usb2="00000000" w:usb3="00000000" w:csb0="00000013" w:csb1="00000000"/>
  </w:font>
  <w:font w:name="NotesStyle-BoldTf">
    <w:panose1 w:val="02000806040000020004"/>
    <w:charset w:val="4D"/>
    <w:family w:val="auto"/>
    <w:pitch w:val="variable"/>
    <w:sig w:usb0="800000AF" w:usb1="4000204A" w:usb2="00000000" w:usb3="00000000" w:csb0="00000001"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roman"/>
    <w:pitch w:val="variable"/>
    <w:sig w:usb0="E0002EFF" w:usb1="C000785B" w:usb2="00000009" w:usb3="00000000" w:csb0="000001FF" w:csb1="00000000"/>
  </w:font>
  <w:font w:name="ESAtitle">
    <w:panose1 w:val="00000400000000000000"/>
    <w:charset w:val="00"/>
    <w:family w:val="auto"/>
    <w:pitch w:val="variable"/>
    <w:sig w:usb0="00000003" w:usb1="00000000" w:usb2="00000000" w:usb3="00000000" w:csb0="00000001" w:csb1="00000000"/>
  </w:font>
  <w:font w:name="ESAprogramme">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CE0B2" w14:textId="77777777" w:rsidR="00B14987" w:rsidRDefault="00B1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E957" w14:textId="77777777" w:rsidR="00BB4CDD" w:rsidRDefault="00BB4CDD" w:rsidP="002B0734">
    <w:pPr>
      <w:pStyle w:val="CoverRefText"/>
      <w:spacing w:after="220" w:line="240" w:lineRule="auto"/>
    </w:pPr>
    <w:r w:rsidRPr="0090624B">
      <w:rPr>
        <w:noProof/>
        <w:color w:val="033142"/>
        <w:lang w:eastAsia="en-GB"/>
      </w:rPr>
      <w:drawing>
        <wp:anchor distT="0" distB="0" distL="114300" distR="114300" simplePos="0" relativeHeight="251675648" behindDoc="0" locked="0" layoutInCell="1" allowOverlap="1" wp14:anchorId="4ADA2FEE" wp14:editId="2F6DA277">
          <wp:simplePos x="0" y="0"/>
          <wp:positionH relativeFrom="column">
            <wp:posOffset>4799330</wp:posOffset>
          </wp:positionH>
          <wp:positionV relativeFrom="page">
            <wp:posOffset>9836150</wp:posOffset>
          </wp:positionV>
          <wp:extent cx="1497600" cy="532800"/>
          <wp:effectExtent l="0" t="0" r="7620" b="0"/>
          <wp:wrapNone/>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card_BG_guide_2019-15.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r w:rsidRPr="00C17126">
      <w:t xml:space="preserve">Page </w:t>
    </w:r>
    <w:r w:rsidRPr="00C17126">
      <w:fldChar w:fldCharType="begin"/>
    </w:r>
    <w:r w:rsidRPr="00C17126">
      <w:instrText xml:space="preserve">PAGE  </w:instrText>
    </w:r>
    <w:r w:rsidRPr="00C17126">
      <w:fldChar w:fldCharType="separate"/>
    </w:r>
    <w:r>
      <w:rPr>
        <w:noProof/>
      </w:rPr>
      <w:t>2</w:t>
    </w:r>
    <w:r w:rsidRPr="00C17126">
      <w:fldChar w:fldCharType="end"/>
    </w:r>
    <w:r w:rsidRPr="00C17126">
      <w:t>/</w:t>
    </w:r>
    <w:r w:rsidRPr="00C17126">
      <w:fldChar w:fldCharType="begin"/>
    </w:r>
    <w:r w:rsidRPr="00C17126">
      <w:instrText xml:space="preserve"> NUMPAGES </w:instrText>
    </w:r>
    <w:r w:rsidRPr="00C17126">
      <w:fldChar w:fldCharType="separate"/>
    </w:r>
    <w:r>
      <w:rPr>
        <w:noProof/>
      </w:rPr>
      <w:t>4</w:t>
    </w:r>
    <w:r w:rsidRPr="00C1712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2681"/>
      <w:gridCol w:w="7116"/>
    </w:tblGrid>
    <w:tr w:rsidR="00BB4CDD" w:rsidRPr="00DE491F" w14:paraId="070F459D" w14:textId="77777777" w:rsidTr="00BB4CDD">
      <w:trPr>
        <w:trHeight w:val="24"/>
      </w:trPr>
      <w:tc>
        <w:tcPr>
          <w:tcW w:w="2681" w:type="dxa"/>
        </w:tcPr>
        <w:p w14:paraId="6D6EB0D2" w14:textId="77777777" w:rsidR="00BB4CDD" w:rsidRPr="00DE491F" w:rsidRDefault="00BB4CDD" w:rsidP="006F42E7">
          <w:pPr>
            <w:pStyle w:val="Ref"/>
            <w:spacing w:after="0" w:line="360" w:lineRule="auto"/>
          </w:pPr>
          <w:r w:rsidRPr="00DE491F">
            <w:t>Prepared by</w:t>
          </w:r>
        </w:p>
      </w:tc>
      <w:sdt>
        <w:sdtPr>
          <w:alias w:val="Author"/>
          <w:tag w:val=""/>
          <w:id w:val="-1951774138"/>
          <w:dataBinding w:prefixMappings="xmlns:ns0='http://purl.org/dc/elements/1.1/' xmlns:ns1='http://schemas.openxmlformats.org/package/2006/metadata/core-properties' " w:xpath="/ns1:coreProperties[1]/ns0:creator[1]" w:storeItemID="{6C3C8BC8-F283-45AE-878A-BAB7291924A1}"/>
          <w:text/>
        </w:sdtPr>
        <w:sdtEndPr/>
        <w:sdtContent>
          <w:tc>
            <w:tcPr>
              <w:tcW w:w="7116" w:type="dxa"/>
            </w:tcPr>
            <w:p w14:paraId="4A8262A6" w14:textId="152544B4" w:rsidR="00BB4CDD" w:rsidRPr="00DE491F" w:rsidRDefault="00B14987" w:rsidP="006F42E7">
              <w:pPr>
                <w:pStyle w:val="Ref"/>
                <w:spacing w:after="0" w:line="360" w:lineRule="auto"/>
                <w:ind w:left="113"/>
              </w:pPr>
              <w:r>
                <w:t>C</w:t>
              </w:r>
              <w:r w:rsidR="00C86C0A">
                <w:t>I</w:t>
              </w:r>
              <w:r>
                <w:t>C</w:t>
              </w:r>
              <w:r w:rsidR="00C86C0A">
                <w:t>-AP</w:t>
              </w:r>
            </w:p>
          </w:tc>
        </w:sdtContent>
      </w:sdt>
    </w:tr>
    <w:tr w:rsidR="00D5618F" w:rsidRPr="00DE491F" w14:paraId="417C0219" w14:textId="77777777" w:rsidTr="00BB4CDD">
      <w:trPr>
        <w:trHeight w:val="24"/>
      </w:trPr>
      <w:tc>
        <w:tcPr>
          <w:tcW w:w="2681" w:type="dxa"/>
        </w:tcPr>
        <w:p w14:paraId="17F28E31" w14:textId="77777777" w:rsidR="00D5618F" w:rsidRPr="00DE491F" w:rsidRDefault="00D5618F" w:rsidP="00D5618F">
          <w:pPr>
            <w:pStyle w:val="Ref"/>
            <w:spacing w:after="0" w:line="360" w:lineRule="auto"/>
          </w:pPr>
          <w:r w:rsidRPr="00DE491F">
            <w:t>Document Type</w:t>
          </w:r>
        </w:p>
      </w:tc>
      <w:tc>
        <w:tcPr>
          <w:tcW w:w="7116" w:type="dxa"/>
        </w:tcPr>
        <w:p w14:paraId="4F45BD4D" w14:textId="7A01FC6B" w:rsidR="00D5618F" w:rsidRPr="00DE491F" w:rsidRDefault="0011176A" w:rsidP="00D5618F">
          <w:pPr>
            <w:pStyle w:val="Ref"/>
            <w:spacing w:after="0" w:line="360" w:lineRule="auto"/>
            <w:ind w:left="113"/>
          </w:pPr>
          <w:sdt>
            <w:sdtPr>
              <w:alias w:val="Document Type"/>
              <w:tag w:val="Document_x0020_Type"/>
              <w:id w:val="1624660304"/>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 w:xpath="/ns0:properties[1]/documentManagement[1]/ns3:Document_x0020_Type[1]" w:storeItemID="{0054B329-7DB5-4DB6-9793-B2A004C8299B}"/>
              <w:dropDownList>
                <w:listItem w:value="[Document Type]"/>
                <w:listItem w:displayText=" " w:value="  "/>
              </w:dropDownList>
            </w:sdtPr>
            <w:sdtEndPr/>
            <w:sdtContent>
              <w:r w:rsidR="00D5618F">
                <w:t>RS - Requirement Document / Specification (System, Subsystem, Unit, Equipment level)</w:t>
              </w:r>
            </w:sdtContent>
          </w:sdt>
        </w:p>
      </w:tc>
    </w:tr>
    <w:tr w:rsidR="00BB4CDD" w:rsidRPr="00DE491F" w14:paraId="7F6B2EAA" w14:textId="77777777" w:rsidTr="00355B3B">
      <w:trPr>
        <w:trHeight w:val="405"/>
      </w:trPr>
      <w:tc>
        <w:tcPr>
          <w:tcW w:w="2681" w:type="dxa"/>
        </w:tcPr>
        <w:p w14:paraId="4D694BBA" w14:textId="77777777" w:rsidR="00BB4CDD" w:rsidRPr="00DE491F" w:rsidRDefault="00BB4CDD" w:rsidP="006F42E7">
          <w:pPr>
            <w:pStyle w:val="Ref"/>
            <w:spacing w:after="0" w:line="360" w:lineRule="auto"/>
          </w:pPr>
          <w:r w:rsidRPr="00DE491F">
            <w:t>Reference</w:t>
          </w:r>
        </w:p>
      </w:tc>
      <w:sdt>
        <w:sdtPr>
          <w:alias w:val="Reference"/>
          <w:tag w:val="Reference"/>
          <w:id w:val="-1982983967"/>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xmlns:ns5='http://schemas.microsoft.com/sharepoint/v4' " w:xpath="/ns0:properties[1]/documentManagement[1]/ns3:Reference[1]" w:storeItemID="{0054B329-7DB5-4DB6-9793-B2A004C8299B}"/>
          <w:text/>
        </w:sdtPr>
        <w:sdtEndPr/>
        <w:sdtContent>
          <w:tc>
            <w:tcPr>
              <w:tcW w:w="7116" w:type="dxa"/>
            </w:tcPr>
            <w:p w14:paraId="5B8B05D2" w14:textId="09A4767B" w:rsidR="00BB4CDD" w:rsidRPr="00DE491F" w:rsidRDefault="00D5618F" w:rsidP="009A6F36">
              <w:pPr>
                <w:pStyle w:val="Ref"/>
                <w:spacing w:after="0" w:line="360" w:lineRule="auto"/>
                <w:ind w:left="113"/>
              </w:pPr>
              <w:r>
                <w:t>​ESA-TIAA-PR-2020-2115</w:t>
              </w:r>
            </w:p>
          </w:tc>
        </w:sdtContent>
      </w:sdt>
    </w:tr>
    <w:tr w:rsidR="00BB4CDD" w:rsidRPr="00DE491F" w14:paraId="02D1F27A" w14:textId="77777777" w:rsidTr="00BB4CDD">
      <w:trPr>
        <w:trHeight w:val="24"/>
      </w:trPr>
      <w:tc>
        <w:tcPr>
          <w:tcW w:w="2681" w:type="dxa"/>
        </w:tcPr>
        <w:p w14:paraId="4DEA26BE" w14:textId="77777777" w:rsidR="00BB4CDD" w:rsidRPr="00DE491F" w:rsidRDefault="00BB4CDD" w:rsidP="006F42E7">
          <w:pPr>
            <w:pStyle w:val="Ref"/>
            <w:spacing w:after="0" w:line="360" w:lineRule="auto"/>
          </w:pPr>
          <w:r w:rsidRPr="00DE491F">
            <w:t xml:space="preserve">Issue/Revision </w:t>
          </w:r>
        </w:p>
      </w:tc>
      <w:tc>
        <w:tcPr>
          <w:tcW w:w="7116" w:type="dxa"/>
        </w:tcPr>
        <w:p w14:paraId="2ADD31F3" w14:textId="05E0BA34" w:rsidR="00BB4CDD" w:rsidRPr="00DE491F" w:rsidRDefault="0011176A" w:rsidP="004852BF">
          <w:pPr>
            <w:pStyle w:val="Ref"/>
            <w:spacing w:after="0" w:line="360" w:lineRule="auto"/>
            <w:ind w:left="113"/>
          </w:pPr>
          <w:sdt>
            <w:sdtPr>
              <w:alias w:val="Issue"/>
              <w:tag w:val="Issue"/>
              <w:id w:val="-1774309101"/>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 w:xpath="/ns0:properties[1]/documentManagement[1]/ns3:Issue[1]" w:storeItemID="{0054B329-7DB5-4DB6-9793-B2A004C8299B}"/>
              <w:text/>
            </w:sdtPr>
            <w:sdtEndPr/>
            <w:sdtContent>
              <w:r w:rsidR="00BB4CDD">
                <w:t>​</w:t>
              </w:r>
            </w:sdtContent>
          </w:sdt>
          <w:r w:rsidR="00BB4CDD">
            <w:t xml:space="preserve"> </w:t>
          </w:r>
          <w:r w:rsidR="00D5618F">
            <w:t>1.</w:t>
          </w:r>
          <w:r w:rsidR="00BB4CDD">
            <w:t xml:space="preserve"> </w:t>
          </w:r>
          <w:sdt>
            <w:sdtPr>
              <w:alias w:val="Revision"/>
              <w:tag w:val="Revision"/>
              <w:id w:val="365029659"/>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 w:xpath="/ns0:properties[1]/documentManagement[1]/ns4:Revision[1]" w:storeItemID="{0054B329-7DB5-4DB6-9793-B2A004C8299B}"/>
              <w:text/>
            </w:sdtPr>
            <w:sdtEndPr/>
            <w:sdtContent>
              <w:r>
                <w:t>5</w:t>
              </w:r>
            </w:sdtContent>
          </w:sdt>
        </w:p>
      </w:tc>
    </w:tr>
    <w:tr w:rsidR="00BB4CDD" w:rsidRPr="00DE491F" w14:paraId="4074F542" w14:textId="77777777" w:rsidTr="00BB4CDD">
      <w:trPr>
        <w:trHeight w:val="24"/>
      </w:trPr>
      <w:tc>
        <w:tcPr>
          <w:tcW w:w="2681" w:type="dxa"/>
        </w:tcPr>
        <w:p w14:paraId="4B4FD277" w14:textId="77777777" w:rsidR="00BB4CDD" w:rsidRPr="00DE491F" w:rsidRDefault="00BB4CDD" w:rsidP="006F42E7">
          <w:pPr>
            <w:pStyle w:val="Ref"/>
            <w:spacing w:after="0" w:line="360" w:lineRule="auto"/>
          </w:pPr>
          <w:r w:rsidRPr="00DE491F">
            <w:t>Date of Issue</w:t>
          </w:r>
        </w:p>
      </w:tc>
      <w:sdt>
        <w:sdtPr>
          <w:alias w:val="Issue Date"/>
          <w:tag w:val="Issue_x0020_Date"/>
          <w:id w:val="859864091"/>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 w:xpath="/ns0:properties[1]/documentManagement[1]/ns3:Issue_x0020_Date[1]" w:storeItemID="{0054B329-7DB5-4DB6-9793-B2A004C8299B}"/>
          <w:date w:fullDate="2025-03-21T00:00:00Z">
            <w:dateFormat w:val="dd/MM/yyyy"/>
            <w:lid w:val="it-IT"/>
            <w:storeMappedDataAs w:val="dateTime"/>
            <w:calendar w:val="gregorian"/>
          </w:date>
        </w:sdtPr>
        <w:sdtEndPr/>
        <w:sdtContent>
          <w:tc>
            <w:tcPr>
              <w:tcW w:w="7116" w:type="dxa"/>
            </w:tcPr>
            <w:p w14:paraId="5049F626" w14:textId="1B6803AF" w:rsidR="00BB4CDD" w:rsidRPr="00DE491F" w:rsidRDefault="002B1405" w:rsidP="007C238C">
              <w:pPr>
                <w:pStyle w:val="Ref"/>
                <w:spacing w:after="0" w:line="360" w:lineRule="auto"/>
                <w:ind w:left="113"/>
              </w:pPr>
              <w:r>
                <w:rPr>
                  <w:lang w:val="it-IT"/>
                </w:rPr>
                <w:t>21/03/2025</w:t>
              </w:r>
            </w:p>
          </w:tc>
        </w:sdtContent>
      </w:sdt>
    </w:tr>
    <w:tr w:rsidR="00BB4CDD" w:rsidRPr="00DE491F" w14:paraId="3D324341" w14:textId="77777777" w:rsidTr="00BB4CDD">
      <w:trPr>
        <w:trHeight w:val="24"/>
      </w:trPr>
      <w:tc>
        <w:tcPr>
          <w:tcW w:w="2681" w:type="dxa"/>
        </w:tcPr>
        <w:p w14:paraId="61F1BC91" w14:textId="77777777" w:rsidR="00BB4CDD" w:rsidRPr="00DE491F" w:rsidRDefault="00BB4CDD" w:rsidP="006F42E7">
          <w:pPr>
            <w:pStyle w:val="Ref"/>
            <w:spacing w:after="0" w:line="360" w:lineRule="auto"/>
          </w:pPr>
          <w:r w:rsidRPr="00DE491F">
            <w:t>Status</w:t>
          </w:r>
        </w:p>
      </w:tc>
      <w:tc>
        <w:tcPr>
          <w:tcW w:w="7116" w:type="dxa"/>
        </w:tcPr>
        <w:p w14:paraId="11DBED7B" w14:textId="637FF4EE" w:rsidR="00BB4CDD" w:rsidRPr="00DE491F" w:rsidRDefault="00D5618F" w:rsidP="006F42E7">
          <w:pPr>
            <w:pStyle w:val="Ref"/>
            <w:spacing w:after="0" w:line="360" w:lineRule="auto"/>
            <w:ind w:left="113"/>
          </w:pPr>
          <w:r>
            <w:t>Issued</w:t>
          </w:r>
        </w:p>
      </w:tc>
    </w:tr>
  </w:tbl>
  <w:p w14:paraId="4C4AD799" w14:textId="77777777" w:rsidR="00BB4CDD" w:rsidRDefault="00BB4CDD" w:rsidP="00501353">
    <w:pPr>
      <w:pStyle w:val="CoverRefText"/>
      <w:spacing w:before="300"/>
    </w:pPr>
    <w:r w:rsidRPr="0090624B">
      <w:rPr>
        <w:noProof/>
        <w:color w:val="033142"/>
        <w:lang w:eastAsia="en-GB"/>
      </w:rPr>
      <w:drawing>
        <wp:anchor distT="0" distB="0" distL="114300" distR="114300" simplePos="0" relativeHeight="251669504" behindDoc="0" locked="0" layoutInCell="1" allowOverlap="1" wp14:anchorId="1D670652" wp14:editId="146A298B">
          <wp:simplePos x="0" y="0"/>
          <wp:positionH relativeFrom="column">
            <wp:posOffset>4799330</wp:posOffset>
          </wp:positionH>
          <wp:positionV relativeFrom="page">
            <wp:posOffset>9836150</wp:posOffset>
          </wp:positionV>
          <wp:extent cx="1497600" cy="532800"/>
          <wp:effectExtent l="0" t="0" r="7620" b="0"/>
          <wp:wrapNone/>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card_BG_guide_2019-15.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D3263" w14:textId="77777777" w:rsidR="00BB4CDD" w:rsidRDefault="00BB4CDD" w:rsidP="003A1DFC">
      <w:pPr>
        <w:spacing w:line="240" w:lineRule="auto"/>
      </w:pPr>
      <w:r>
        <w:separator/>
      </w:r>
    </w:p>
  </w:footnote>
  <w:footnote w:type="continuationSeparator" w:id="0">
    <w:p w14:paraId="7C775904" w14:textId="77777777" w:rsidR="00BB4CDD" w:rsidRDefault="00BB4CDD" w:rsidP="003A1D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C76B" w14:textId="77777777" w:rsidR="00B14987" w:rsidRDefault="00B14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165E" w14:textId="4B616877" w:rsidR="000D7CB3" w:rsidRPr="002A7B03" w:rsidRDefault="0011176A" w:rsidP="000D7CB3">
    <w:pPr>
      <w:pStyle w:val="CoverRefText"/>
      <w:rPr>
        <w:sz w:val="16"/>
        <w:szCs w:val="16"/>
      </w:rPr>
    </w:pPr>
    <w:sdt>
      <w:sdtPr>
        <w:rPr>
          <w:noProof/>
          <w:sz w:val="16"/>
          <w:szCs w:val="16"/>
        </w:rPr>
        <w:alias w:val="Classification"/>
        <w:tag w:val="Classification"/>
        <w:id w:val="-1320264662"/>
        <w:placeholder>
          <w:docPart w:val="BB938F8D8E374B49869D638411E26149"/>
        </w:placeholder>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 w:xpath="/ns0:properties[1]/documentManagement[1]/ns3:Classification[1]" w:storeItemID="{0054B329-7DB5-4DB6-9793-B2A004C8299B}"/>
        <w:dropDownList>
          <w:listItem w:displayText="ESA UNCLASSIFIED – For ESA Official Use Only" w:value="ESA UNCLASSIFIED – For ESA Official Use Only"/>
          <w:listItem w:displayText="ESA UNCLASSIFIED – Releasable to the Public" w:value="ESA UNCLASSIFIED – Releasable to the Public"/>
          <w:listItem w:displayText="ESA UNCLASSIFIED – Limited Distribution" w:value="ESA UNCLASSIFIED – Limited Distribution"/>
          <w:listItem w:displayText="ESA UNCLASSIFIED – Sensitive Personal Data" w:value="ESA UNCLASSIFIED – Sensitive Personal Data"/>
        </w:dropDownList>
      </w:sdtPr>
      <w:sdtEndPr/>
      <w:sdtContent>
        <w:r w:rsidR="00A21C7F">
          <w:rPr>
            <w:noProof/>
            <w:sz w:val="16"/>
            <w:szCs w:val="16"/>
          </w:rPr>
          <w:t>ESA UNCLASSIFIED – For ESA Official Use Only</w:t>
        </w:r>
      </w:sdtContent>
    </w:sdt>
    <w:r w:rsidR="000D7CB3" w:rsidRPr="002A7B03">
      <w:rPr>
        <w:noProof/>
        <w:sz w:val="16"/>
        <w:szCs w:val="16"/>
      </w:rPr>
      <w:t xml:space="preserve"> </w:t>
    </w:r>
    <w:sdt>
      <w:sdtPr>
        <w:rPr>
          <w:noProof/>
          <w:sz w:val="16"/>
          <w:szCs w:val="16"/>
        </w:rPr>
        <w:alias w:val="sep"/>
        <w:tag w:val="sep"/>
        <w:id w:val="140863586"/>
      </w:sdtPr>
      <w:sdtEndPr/>
      <w:sdtContent>
        <w:r w:rsidR="000D7CB3">
          <w:rPr>
            <w:noProof/>
            <w:sz w:val="16"/>
            <w:szCs w:val="16"/>
          </w:rPr>
          <w:t xml:space="preserve"> </w:t>
        </w:r>
      </w:sdtContent>
    </w:sdt>
    <w:r w:rsidR="000D7CB3" w:rsidRPr="002A7B03">
      <w:rPr>
        <w:noProof/>
        <w:sz w:val="16"/>
        <w:szCs w:val="16"/>
      </w:rPr>
      <w:t xml:space="preserve"> </w:t>
    </w:r>
    <w:sdt>
      <w:sdtPr>
        <w:rPr>
          <w:noProof/>
          <w:sz w:val="16"/>
          <w:szCs w:val="16"/>
        </w:rPr>
        <w:alias w:val="Classification Caveat"/>
        <w:tag w:val="Classification_x0020_Caveat"/>
        <w:id w:val="-524247631"/>
        <w:placeholder>
          <w:docPart w:val="63B7AA50AF2B46DC880795194A0572C0"/>
        </w:placeholder>
        <w:showingPlcHdr/>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xmlns:ns5='http://schemas.microsoft.com/sharepoint/v4' " w:xpath="/ns0:properties[1]/documentManagement[1]/ns3:Classification_x0020_Caveat[1]" w:storeItemID="{0054B329-7DB5-4DB6-9793-B2A004C8299B}"/>
        <w:text/>
      </w:sdtPr>
      <w:sdtEndPr/>
      <w:sdtContent>
        <w:r w:rsidR="000D7CB3">
          <w:rPr>
            <w:noProof/>
            <w:sz w:val="16"/>
            <w:szCs w:val="16"/>
          </w:rPr>
          <w:t xml:space="preserve">     </w:t>
        </w:r>
      </w:sdtContent>
    </w:sdt>
    <w:r w:rsidR="000D7CB3" w:rsidRPr="002A7B03">
      <w:rPr>
        <w:noProof/>
        <w:sz w:val="16"/>
        <w:szCs w:val="16"/>
        <w:lang w:val="it-IT" w:eastAsia="it-IT"/>
      </w:rPr>
      <w:drawing>
        <wp:anchor distT="0" distB="0" distL="114300" distR="114300" simplePos="0" relativeHeight="251679744" behindDoc="0" locked="0" layoutInCell="1" allowOverlap="1" wp14:anchorId="12201960" wp14:editId="747A29D9">
          <wp:simplePos x="0" y="0"/>
          <wp:positionH relativeFrom="column">
            <wp:posOffset>4803140</wp:posOffset>
          </wp:positionH>
          <wp:positionV relativeFrom="paragraph">
            <wp:posOffset>-3810</wp:posOffset>
          </wp:positionV>
          <wp:extent cx="1497600" cy="532800"/>
          <wp:effectExtent l="0" t="0" r="7620" b="635"/>
          <wp:wrapThrough wrapText="bothSides">
            <wp:wrapPolygon edited="0">
              <wp:start x="1924" y="0"/>
              <wp:lineTo x="0" y="3862"/>
              <wp:lineTo x="0" y="16992"/>
              <wp:lineTo x="1924" y="20853"/>
              <wp:lineTo x="5771" y="20853"/>
              <wp:lineTo x="21435" y="17764"/>
              <wp:lineTo x="21435" y="3862"/>
              <wp:lineTo x="5771" y="0"/>
              <wp:lineTo x="1924" y="0"/>
            </wp:wrapPolygon>
          </wp:wrapThrough>
          <wp:docPr id="4" name="Immagin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p>
  <w:p w14:paraId="0A5B55E4" w14:textId="5295D209" w:rsidR="00BB4CDD" w:rsidRPr="000D7CB3" w:rsidRDefault="00BB4CDD" w:rsidP="000D7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C294" w14:textId="58660DF5" w:rsidR="000D7CB3" w:rsidRPr="002A7B03" w:rsidRDefault="0011176A" w:rsidP="000D7CB3">
    <w:pPr>
      <w:pStyle w:val="CoverRefText"/>
      <w:rPr>
        <w:sz w:val="16"/>
        <w:szCs w:val="16"/>
      </w:rPr>
    </w:pPr>
    <w:sdt>
      <w:sdtPr>
        <w:rPr>
          <w:noProof/>
          <w:sz w:val="16"/>
          <w:szCs w:val="16"/>
        </w:rPr>
        <w:alias w:val="Classification"/>
        <w:tag w:val="Classification"/>
        <w:id w:val="-2061857307"/>
        <w:placeholder>
          <w:docPart w:val="60BCCE48D0E744238670E9AB9D25355F"/>
        </w:placeholder>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 w:xpath="/ns0:properties[1]/documentManagement[1]/ns3:Classification[1]" w:storeItemID="{0054B329-7DB5-4DB6-9793-B2A004C8299B}"/>
        <w:dropDownList>
          <w:listItem w:displayText="ESA UNCLASSIFIED – For ESA Official Use Only" w:value="ESA UNCLASSIFIED – For ESA Official Use Only"/>
          <w:listItem w:displayText="ESA UNCLASSIFIED – Releasable to the Public" w:value="ESA UNCLASSIFIED – Releasable to the Public"/>
          <w:listItem w:displayText="ESA UNCLASSIFIED – Limited Distribution" w:value="ESA UNCLASSIFIED – Limited Distribution"/>
          <w:listItem w:displayText="ESA UNCLASSIFIED – Sensitive Personal Data" w:value="ESA UNCLASSIFIED – Sensitive Personal Data"/>
        </w:dropDownList>
      </w:sdtPr>
      <w:sdtEndPr/>
      <w:sdtContent>
        <w:r w:rsidR="00A21C7F">
          <w:rPr>
            <w:noProof/>
            <w:sz w:val="16"/>
            <w:szCs w:val="16"/>
          </w:rPr>
          <w:t>ESA UNCLASSIFIED – For ESA Official Use Only</w:t>
        </w:r>
      </w:sdtContent>
    </w:sdt>
    <w:r w:rsidR="000D7CB3" w:rsidRPr="002A7B03">
      <w:rPr>
        <w:noProof/>
        <w:sz w:val="16"/>
        <w:szCs w:val="16"/>
      </w:rPr>
      <w:t xml:space="preserve"> </w:t>
    </w:r>
    <w:sdt>
      <w:sdtPr>
        <w:rPr>
          <w:noProof/>
          <w:sz w:val="16"/>
          <w:szCs w:val="16"/>
        </w:rPr>
        <w:alias w:val="sep"/>
        <w:tag w:val="sep"/>
        <w:id w:val="-1110812583"/>
      </w:sdtPr>
      <w:sdtEndPr/>
      <w:sdtContent>
        <w:r w:rsidR="000D7CB3">
          <w:rPr>
            <w:noProof/>
            <w:sz w:val="16"/>
            <w:szCs w:val="16"/>
          </w:rPr>
          <w:t xml:space="preserve"> </w:t>
        </w:r>
      </w:sdtContent>
    </w:sdt>
    <w:r w:rsidR="000D7CB3" w:rsidRPr="002A7B03">
      <w:rPr>
        <w:noProof/>
        <w:sz w:val="16"/>
        <w:szCs w:val="16"/>
      </w:rPr>
      <w:t xml:space="preserve"> </w:t>
    </w:r>
    <w:sdt>
      <w:sdtPr>
        <w:rPr>
          <w:noProof/>
          <w:sz w:val="16"/>
          <w:szCs w:val="16"/>
        </w:rPr>
        <w:alias w:val="Classification Caveat"/>
        <w:tag w:val="Classification_x0020_Caveat"/>
        <w:id w:val="-1433283845"/>
        <w:placeholder>
          <w:docPart w:val="1F6F724FEF7E4D0982ECE413DFE1576E"/>
        </w:placeholder>
        <w:showingPlcHdr/>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xmlns:ns5='http://schemas.microsoft.com/sharepoint/v4' " w:xpath="/ns0:properties[1]/documentManagement[1]/ns3:Classification_x0020_Caveat[1]" w:storeItemID="{0054B329-7DB5-4DB6-9793-B2A004C8299B}"/>
        <w:text/>
      </w:sdtPr>
      <w:sdtEndPr/>
      <w:sdtContent>
        <w:r w:rsidR="000D7CB3">
          <w:rPr>
            <w:noProof/>
            <w:sz w:val="16"/>
            <w:szCs w:val="16"/>
          </w:rPr>
          <w:t xml:space="preserve">     </w:t>
        </w:r>
      </w:sdtContent>
    </w:sdt>
    <w:r w:rsidR="000D7CB3" w:rsidRPr="002A7B03">
      <w:rPr>
        <w:noProof/>
        <w:sz w:val="16"/>
        <w:szCs w:val="16"/>
        <w:lang w:val="it-IT" w:eastAsia="it-IT"/>
      </w:rPr>
      <w:drawing>
        <wp:anchor distT="0" distB="0" distL="114300" distR="114300" simplePos="0" relativeHeight="251677696" behindDoc="0" locked="0" layoutInCell="1" allowOverlap="1" wp14:anchorId="14ED7193" wp14:editId="742AC4A7">
          <wp:simplePos x="0" y="0"/>
          <wp:positionH relativeFrom="column">
            <wp:posOffset>4803140</wp:posOffset>
          </wp:positionH>
          <wp:positionV relativeFrom="paragraph">
            <wp:posOffset>-3810</wp:posOffset>
          </wp:positionV>
          <wp:extent cx="1497600" cy="532800"/>
          <wp:effectExtent l="0" t="0" r="7620" b="635"/>
          <wp:wrapThrough wrapText="bothSides">
            <wp:wrapPolygon edited="0">
              <wp:start x="1924" y="0"/>
              <wp:lineTo x="0" y="3862"/>
              <wp:lineTo x="0" y="16992"/>
              <wp:lineTo x="1924" y="20853"/>
              <wp:lineTo x="5771" y="20853"/>
              <wp:lineTo x="21435" y="17764"/>
              <wp:lineTo x="21435" y="3862"/>
              <wp:lineTo x="5771" y="0"/>
              <wp:lineTo x="1924" y="0"/>
            </wp:wrapPolygon>
          </wp:wrapThrough>
          <wp:docPr id="35" name="Immagin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p>
  <w:p w14:paraId="678EDFC7" w14:textId="77777777" w:rsidR="00BB4CDD" w:rsidRPr="0093312C" w:rsidRDefault="00BB4CDD" w:rsidP="00397319">
    <w:pPr>
      <w:pStyle w:val="Header"/>
      <w:rPr>
        <w:rFonts w:cs="Arial"/>
        <w:color w:val="355D6D"/>
        <w:sz w:val="16"/>
        <w:szCs w:val="16"/>
      </w:rPr>
    </w:pPr>
  </w:p>
  <w:p w14:paraId="6F2BD545" w14:textId="77777777" w:rsidR="00BB4CDD" w:rsidRPr="00246FF4" w:rsidRDefault="00BB4CDD" w:rsidP="00246FF4">
    <w:pPr>
      <w:pStyle w:val="Header"/>
      <w:spacing w:before="80"/>
      <w:jc w:val="right"/>
      <w:rPr>
        <w:rFonts w:cs="Arial"/>
        <w:color w:val="033142"/>
        <w:sz w:val="16"/>
        <w:szCs w:val="16"/>
      </w:rPr>
    </w:pPr>
  </w:p>
  <w:p w14:paraId="7FA19B31" w14:textId="77777777" w:rsidR="00BB4CDD" w:rsidRPr="00246FF4" w:rsidRDefault="00BB4CDD" w:rsidP="00397319">
    <w:pPr>
      <w:pStyle w:val="Header"/>
      <w:jc w:val="right"/>
      <w:rPr>
        <w:rFonts w:cs="Arial"/>
        <w:color w:val="033142"/>
        <w:sz w:val="16"/>
        <w:szCs w:val="16"/>
      </w:rPr>
    </w:pPr>
  </w:p>
  <w:sdt>
    <w:sdtPr>
      <w:rPr>
        <w:rFonts w:cs="Arial"/>
        <w:color w:val="033142"/>
        <w:szCs w:val="16"/>
      </w:rPr>
      <w:alias w:val="SiteName"/>
      <w:tag w:val="SiteName"/>
      <w:id w:val="1730341094"/>
    </w:sdtPr>
    <w:sdtEndPr/>
    <w:sdtContent>
      <w:p w14:paraId="75CBB2FD" w14:textId="77777777" w:rsidR="00BB4CDD" w:rsidRPr="00246FF4" w:rsidRDefault="00BB4CDD" w:rsidP="009E6AC6">
        <w:pPr>
          <w:pStyle w:val="Address"/>
          <w:rPr>
            <w:rFonts w:cs="Arial"/>
            <w:color w:val="033142"/>
            <w:szCs w:val="16"/>
          </w:rPr>
        </w:pPr>
        <w:r w:rsidRPr="00246FF4">
          <w:rPr>
            <w:rFonts w:cs="Arial"/>
            <w:color w:val="033142"/>
            <w:szCs w:val="16"/>
          </w:rPr>
          <w:t xml:space="preserve"> </w:t>
        </w:r>
      </w:p>
    </w:sdtContent>
  </w:sdt>
  <w:sdt>
    <w:sdtPr>
      <w:rPr>
        <w:rFonts w:cs="Arial"/>
        <w:color w:val="033142"/>
        <w:szCs w:val="16"/>
      </w:rPr>
      <w:alias w:val="SiteAddress"/>
      <w:tag w:val="SiteAddress"/>
      <w:id w:val="-985313529"/>
      <w:placeholder>
        <w:docPart w:val="A47FF06EDD68434C9EC8FE9E85D73009"/>
      </w:placeholder>
      <w:showingPlcHdr/>
    </w:sdtPr>
    <w:sdtEndPr/>
    <w:sdtContent>
      <w:p w14:paraId="229E8E6C" w14:textId="7DC49241" w:rsidR="00BB4CDD" w:rsidRPr="00246FF4" w:rsidRDefault="005732DA" w:rsidP="009B23D8">
        <w:pPr>
          <w:pStyle w:val="Address"/>
          <w:rPr>
            <w:rFonts w:cs="Arial"/>
            <w:color w:val="033142"/>
            <w:szCs w:val="16"/>
          </w:rPr>
        </w:pPr>
        <w:r>
          <w:rPr>
            <w:rFonts w:cs="Arial"/>
            <w:color w:val="033142"/>
            <w:szCs w:val="16"/>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43B20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4443909" o:spid="_x0000_i1025" type="#_x0000_t75" style="width:15.65pt;height:15.65pt;visibility:visible;mso-wrap-style:square">
            <v:imagedata r:id="rId1" o:title=""/>
          </v:shape>
        </w:pict>
      </mc:Choice>
      <mc:Fallback>
        <w:drawing>
          <wp:inline distT="0" distB="0" distL="0" distR="0" wp14:anchorId="00DA3939" wp14:editId="00DA393A">
            <wp:extent cx="198755" cy="198755"/>
            <wp:effectExtent l="0" t="0" r="0" b="0"/>
            <wp:docPr id="1074443909" name="Picture 107444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777C40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CC6B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36D0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2074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E0CB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5A56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C88F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E005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40CC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5079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singleLevel"/>
    <w:tmpl w:val="00000000"/>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00000402"/>
    <w:multiLevelType w:val="multilevel"/>
    <w:tmpl w:val="FFFFFFFF"/>
    <w:lvl w:ilvl="0">
      <w:numFmt w:val="bullet"/>
      <w:lvlText w:val="-"/>
      <w:lvlJc w:val="left"/>
      <w:pPr>
        <w:ind w:left="834" w:hanging="360"/>
      </w:pPr>
      <w:rPr>
        <w:rFonts w:ascii="Arial" w:hAnsi="Arial" w:cs="Arial"/>
        <w:b w:val="0"/>
        <w:bCs w:val="0"/>
        <w:i w:val="0"/>
        <w:iCs w:val="0"/>
        <w:spacing w:val="0"/>
        <w:w w:val="100"/>
        <w:sz w:val="24"/>
        <w:szCs w:val="24"/>
      </w:rPr>
    </w:lvl>
    <w:lvl w:ilvl="1">
      <w:numFmt w:val="bullet"/>
      <w:lvlText w:val="•"/>
      <w:lvlJc w:val="left"/>
      <w:pPr>
        <w:ind w:left="1770" w:hanging="360"/>
      </w:pPr>
    </w:lvl>
    <w:lvl w:ilvl="2">
      <w:numFmt w:val="bullet"/>
      <w:lvlText w:val="•"/>
      <w:lvlJc w:val="left"/>
      <w:pPr>
        <w:ind w:left="2701" w:hanging="360"/>
      </w:pPr>
    </w:lvl>
    <w:lvl w:ilvl="3">
      <w:numFmt w:val="bullet"/>
      <w:lvlText w:val="•"/>
      <w:lvlJc w:val="left"/>
      <w:pPr>
        <w:ind w:left="3632" w:hanging="360"/>
      </w:pPr>
    </w:lvl>
    <w:lvl w:ilvl="4">
      <w:numFmt w:val="bullet"/>
      <w:lvlText w:val="•"/>
      <w:lvlJc w:val="left"/>
      <w:pPr>
        <w:ind w:left="4563" w:hanging="360"/>
      </w:pPr>
    </w:lvl>
    <w:lvl w:ilvl="5">
      <w:numFmt w:val="bullet"/>
      <w:lvlText w:val="•"/>
      <w:lvlJc w:val="left"/>
      <w:pPr>
        <w:ind w:left="5493" w:hanging="360"/>
      </w:pPr>
    </w:lvl>
    <w:lvl w:ilvl="6">
      <w:numFmt w:val="bullet"/>
      <w:lvlText w:val="•"/>
      <w:lvlJc w:val="left"/>
      <w:pPr>
        <w:ind w:left="6424" w:hanging="360"/>
      </w:pPr>
    </w:lvl>
    <w:lvl w:ilvl="7">
      <w:numFmt w:val="bullet"/>
      <w:lvlText w:val="•"/>
      <w:lvlJc w:val="left"/>
      <w:pPr>
        <w:ind w:left="7355" w:hanging="360"/>
      </w:pPr>
    </w:lvl>
    <w:lvl w:ilvl="8">
      <w:numFmt w:val="bullet"/>
      <w:lvlText w:val="•"/>
      <w:lvlJc w:val="left"/>
      <w:pPr>
        <w:ind w:left="8286" w:hanging="360"/>
      </w:pPr>
    </w:lvl>
  </w:abstractNum>
  <w:abstractNum w:abstractNumId="12" w15:restartNumberingAfterBreak="0">
    <w:nsid w:val="01AF4136"/>
    <w:multiLevelType w:val="hybridMultilevel"/>
    <w:tmpl w:val="FF04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791B5A"/>
    <w:multiLevelType w:val="hybridMultilevel"/>
    <w:tmpl w:val="DF0EB9EA"/>
    <w:lvl w:ilvl="0" w:tplc="DFB49598">
      <w:start w:val="1"/>
      <w:numFmt w:val="bullet"/>
      <w:lvlText w:val=""/>
      <w:lvlJc w:val="left"/>
      <w:pPr>
        <w:tabs>
          <w:tab w:val="num" w:pos="720"/>
        </w:tabs>
        <w:ind w:left="720" w:hanging="360"/>
      </w:pPr>
      <w:rPr>
        <w:rFonts w:ascii="Symbol" w:hAnsi="Symbol" w:hint="default"/>
      </w:rPr>
    </w:lvl>
    <w:lvl w:ilvl="1" w:tplc="E520AC5C">
      <w:numFmt w:val="bullet"/>
      <w:lvlText w:val="-"/>
      <w:lvlJc w:val="left"/>
      <w:pPr>
        <w:tabs>
          <w:tab w:val="num" w:pos="1440"/>
        </w:tabs>
        <w:ind w:left="1440" w:hanging="360"/>
      </w:pPr>
      <w:rPr>
        <w:rFonts w:ascii="Georgia" w:eastAsia="Times New Roman" w:hAnsi="Georgia"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D29F9"/>
    <w:multiLevelType w:val="hybridMultilevel"/>
    <w:tmpl w:val="F02A2FDE"/>
    <w:lvl w:ilvl="0" w:tplc="08090017">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5" w15:restartNumberingAfterBreak="0">
    <w:nsid w:val="122260DE"/>
    <w:multiLevelType w:val="hybridMultilevel"/>
    <w:tmpl w:val="F26A8048"/>
    <w:lvl w:ilvl="0" w:tplc="E41CB56E">
      <w:start w:val="1"/>
      <w:numFmt w:val="decimal"/>
      <w:pStyle w:val="Title2level"/>
      <w:lvlText w:val="%1"/>
      <w:lvlJc w:val="left"/>
      <w:pPr>
        <w:ind w:left="360" w:hanging="360"/>
      </w:pPr>
      <w:rPr>
        <w:rFonts w:ascii="Arial" w:hAnsi="Arial" w:hint="default"/>
        <w:sz w:val="28"/>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6" w15:restartNumberingAfterBreak="0">
    <w:nsid w:val="14D556D4"/>
    <w:multiLevelType w:val="hybridMultilevel"/>
    <w:tmpl w:val="C6F06918"/>
    <w:lvl w:ilvl="0" w:tplc="DFB4959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9504475"/>
    <w:multiLevelType w:val="multilevel"/>
    <w:tmpl w:val="23783A80"/>
    <w:lvl w:ilvl="0">
      <w:start w:val="1"/>
      <w:numFmt w:val="upperLetter"/>
      <w:pStyle w:val="AnnexTitle"/>
      <w:lvlText w:val="ANNEX %1."/>
      <w:lvlJc w:val="left"/>
      <w:pPr>
        <w:ind w:left="432" w:hanging="432"/>
      </w:pPr>
      <w:rPr>
        <w:rFonts w:hint="default"/>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DC26230"/>
    <w:multiLevelType w:val="hybridMultilevel"/>
    <w:tmpl w:val="BD0867BE"/>
    <w:lvl w:ilvl="0" w:tplc="851646DC">
      <w:start w:val="1"/>
      <w:numFmt w:val="lowerRoman"/>
      <w:pStyle w:val="Numbering"/>
      <w:lvlText w:val="%1."/>
      <w:lvlJc w:val="left"/>
      <w:pPr>
        <w:ind w:left="720" w:hanging="360"/>
      </w:pPr>
      <w:rPr>
        <w:rFonts w:ascii="Microsoft Sans Serif" w:eastAsia="Times New Roman" w:hAnsi="Microsoft Sans Serif" w:cs="Microsoft Sans Serif" w:hint="default"/>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E13EE0"/>
    <w:multiLevelType w:val="multilevel"/>
    <w:tmpl w:val="5B565FC6"/>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cs="Times New Roman" w:hint="default"/>
        <w:u w:val="single"/>
      </w:rPr>
    </w:lvl>
    <w:lvl w:ilvl="2">
      <w:start w:val="1"/>
      <w:numFmt w:val="decimal"/>
      <w:pStyle w:val="Subarticle"/>
      <w:lvlText w:val="%2.%3."/>
      <w:lvlJc w:val="left"/>
      <w:pPr>
        <w:tabs>
          <w:tab w:val="num" w:pos="0"/>
        </w:tabs>
        <w:ind w:left="0" w:firstLine="0"/>
      </w:pPr>
      <w:rPr>
        <w:rFonts w:cs="Times New Roman" w:hint="default"/>
      </w:rPr>
    </w:lvl>
    <w:lvl w:ilvl="3">
      <w:start w:val="1"/>
      <w:numFmt w:val="decimal"/>
      <w:lvlText w:val="%2.%3.%4"/>
      <w:lvlJc w:val="left"/>
      <w:pPr>
        <w:tabs>
          <w:tab w:val="num" w:pos="907"/>
        </w:tabs>
        <w:ind w:left="907" w:hanging="907"/>
      </w:pPr>
      <w:rPr>
        <w:rFonts w:cs="Times New Roman" w:hint="default"/>
        <w:b w:val="0"/>
      </w:rPr>
    </w:lvl>
    <w:lvl w:ilvl="4">
      <w:start w:val="1"/>
      <w:numFmt w:val="decimal"/>
      <w:pStyle w:val="SubarticleLevel3"/>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0" w15:restartNumberingAfterBreak="0">
    <w:nsid w:val="2F284917"/>
    <w:multiLevelType w:val="hybridMultilevel"/>
    <w:tmpl w:val="6C68464A"/>
    <w:lvl w:ilvl="0" w:tplc="8D8257C0">
      <w:numFmt w:val="bullet"/>
      <w:lvlText w:val="-"/>
      <w:lvlJc w:val="left"/>
      <w:pPr>
        <w:ind w:left="2421" w:hanging="360"/>
      </w:pPr>
      <w:rPr>
        <w:rFonts w:ascii="Arial" w:eastAsia="Times New Roman" w:hAnsi="Arial" w:cs="Aria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1" w15:restartNumberingAfterBreak="0">
    <w:nsid w:val="316C3C13"/>
    <w:multiLevelType w:val="multilevel"/>
    <w:tmpl w:val="8B0E1910"/>
    <w:lvl w:ilvl="0">
      <w:start w:val="1"/>
      <w:numFmt w:val="decimal"/>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lvlText w:val="Appendix %9"/>
      <w:lvlJc w:val="left"/>
      <w:pPr>
        <w:tabs>
          <w:tab w:val="num" w:pos="3067"/>
        </w:tabs>
        <w:ind w:left="2268" w:hanging="1361"/>
      </w:pPr>
    </w:lvl>
  </w:abstractNum>
  <w:abstractNum w:abstractNumId="22" w15:restartNumberingAfterBreak="0">
    <w:nsid w:val="32A22F5D"/>
    <w:multiLevelType w:val="multilevel"/>
    <w:tmpl w:val="9A2AA65E"/>
    <w:lvl w:ilvl="0">
      <w:start w:val="1"/>
      <w:numFmt w:val="decimal"/>
      <w:pStyle w:val="Heading01"/>
      <w:suff w:val="space"/>
      <w:lvlText w:val="%1."/>
      <w:lvlJc w:val="left"/>
      <w:pPr>
        <w:ind w:left="907" w:hanging="907"/>
      </w:pPr>
      <w:rPr>
        <w:rFonts w:hint="default"/>
      </w:rPr>
    </w:lvl>
    <w:lvl w:ilvl="1">
      <w:start w:val="1"/>
      <w:numFmt w:val="decimal"/>
      <w:pStyle w:val="Heading02"/>
      <w:suff w:val="space"/>
      <w:lvlText w:val="%1.%2."/>
      <w:lvlJc w:val="left"/>
      <w:pPr>
        <w:ind w:left="907" w:hanging="907"/>
      </w:pPr>
      <w:rPr>
        <w:rFonts w:hint="default"/>
      </w:rPr>
    </w:lvl>
    <w:lvl w:ilvl="2">
      <w:start w:val="1"/>
      <w:numFmt w:val="decimal"/>
      <w:pStyle w:val="Heading03"/>
      <w:suff w:val="space"/>
      <w:lvlText w:val="%1.%2.%3."/>
      <w:lvlJc w:val="left"/>
      <w:pPr>
        <w:ind w:left="907" w:hanging="907"/>
      </w:pPr>
      <w:rPr>
        <w:rFonts w:hint="default"/>
      </w:rPr>
    </w:lvl>
    <w:lvl w:ilvl="3">
      <w:start w:val="1"/>
      <w:numFmt w:val="decimal"/>
      <w:pStyle w:val="Heading04"/>
      <w:suff w:val="space"/>
      <w:lvlText w:val="%1.%2.%3.%4."/>
      <w:lvlJc w:val="left"/>
      <w:pPr>
        <w:ind w:left="907" w:hanging="907"/>
      </w:pPr>
      <w:rPr>
        <w:rFonts w:hint="default"/>
      </w:rPr>
    </w:lvl>
    <w:lvl w:ilvl="4">
      <w:start w:val="1"/>
      <w:numFmt w:val="decimal"/>
      <w:pStyle w:val="Heading05"/>
      <w:suff w:val="space"/>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23" w15:restartNumberingAfterBreak="0">
    <w:nsid w:val="3794637B"/>
    <w:multiLevelType w:val="hybridMultilevel"/>
    <w:tmpl w:val="496C168A"/>
    <w:lvl w:ilvl="0" w:tplc="DFB4959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EC6419"/>
    <w:multiLevelType w:val="hybridMultilevel"/>
    <w:tmpl w:val="772C7130"/>
    <w:lvl w:ilvl="0" w:tplc="DFB49598">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67D94"/>
    <w:multiLevelType w:val="hybridMultilevel"/>
    <w:tmpl w:val="4BB8264A"/>
    <w:lvl w:ilvl="0" w:tplc="31FA89A2">
      <w:start w:val="1"/>
      <w:numFmt w:val="decimal"/>
      <w:pStyle w:val="Requirement"/>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D70A2"/>
    <w:multiLevelType w:val="hybridMultilevel"/>
    <w:tmpl w:val="4B00B72E"/>
    <w:lvl w:ilvl="0" w:tplc="ACCECB22">
      <w:start w:val="1"/>
      <w:numFmt w:val="bullet"/>
      <w:pStyle w:val="Info"/>
      <w:lvlText w:val=""/>
      <w:lvlPicBulletId w:val="0"/>
      <w:lvlJc w:val="left"/>
      <w:pPr>
        <w:ind w:left="220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937A0A"/>
    <w:multiLevelType w:val="hybridMultilevel"/>
    <w:tmpl w:val="2C58851A"/>
    <w:lvl w:ilvl="0" w:tplc="55ECB1C0">
      <w:start w:val="1"/>
      <w:numFmt w:val="decimal"/>
      <w:pStyle w:val="Heading1"/>
      <w:lvlText w:val="%1."/>
      <w:lvlJc w:val="left"/>
      <w:pPr>
        <w:ind w:left="360" w:hanging="360"/>
      </w:pPr>
      <w:rPr>
        <w:rFonts w:ascii="Arial" w:hAnsi="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A01AB"/>
    <w:multiLevelType w:val="hybridMultilevel"/>
    <w:tmpl w:val="E1C854C2"/>
    <w:lvl w:ilvl="0" w:tplc="2EC213DE">
      <w:start w:val="1"/>
      <w:numFmt w:val="decimal"/>
      <w:pStyle w:val="Title1"/>
      <w:lvlText w:val="%1"/>
      <w:lvlJc w:val="left"/>
      <w:pPr>
        <w:ind w:left="1080" w:hanging="360"/>
      </w:pPr>
      <w:rPr>
        <w:rFonts w:ascii="Arial" w:hAnsi="Arial" w:hint="default"/>
        <w:sz w:val="3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9027B92"/>
    <w:multiLevelType w:val="hybridMultilevel"/>
    <w:tmpl w:val="B0F2B29C"/>
    <w:lvl w:ilvl="0" w:tplc="E80EDD3E">
      <w:start w:val="2"/>
      <w:numFmt w:val="bullet"/>
      <w:lvlText w:val="-"/>
      <w:lvlJc w:val="left"/>
      <w:pPr>
        <w:tabs>
          <w:tab w:val="num" w:pos="1080"/>
        </w:tabs>
        <w:ind w:left="1080" w:hanging="360"/>
      </w:pPr>
      <w:rPr>
        <w:rFonts w:ascii="Georgia" w:eastAsia="Microsoft Sans Serif" w:hAnsi="Georgia" w:cs="Microsoft Sans Serif" w:hint="default"/>
        <w:i w:val="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E040FE0"/>
    <w:multiLevelType w:val="hybridMultilevel"/>
    <w:tmpl w:val="75A23926"/>
    <w:lvl w:ilvl="0" w:tplc="0809000B">
      <w:start w:val="1"/>
      <w:numFmt w:val="decimal"/>
      <w:pStyle w:val="StyleJustifiedRight-295cm"/>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64334AD7"/>
    <w:multiLevelType w:val="hybridMultilevel"/>
    <w:tmpl w:val="B8CC0702"/>
    <w:lvl w:ilvl="0" w:tplc="4C5CF634">
      <w:start w:val="1"/>
      <w:numFmt w:val="decimal"/>
      <w:pStyle w:val="Title3level"/>
      <w:lvlText w:val="%1"/>
      <w:lvlJc w:val="left"/>
      <w:pPr>
        <w:ind w:left="1800" w:hanging="360"/>
      </w:pPr>
      <w:rPr>
        <w:rFonts w:ascii="Arial" w:hAnsi="Arial" w:hint="default"/>
        <w:sz w:val="28"/>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0704B4F"/>
    <w:multiLevelType w:val="multilevel"/>
    <w:tmpl w:val="08090025"/>
    <w:lvl w:ilvl="0">
      <w:start w:val="1"/>
      <w:numFmt w:val="decimal"/>
      <w:pStyle w:val="Annex"/>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581314A"/>
    <w:multiLevelType w:val="hybridMultilevel"/>
    <w:tmpl w:val="3F98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0F7DF8"/>
    <w:multiLevelType w:val="hybridMultilevel"/>
    <w:tmpl w:val="F21CBFCE"/>
    <w:lvl w:ilvl="0" w:tplc="08090019">
      <w:start w:val="1"/>
      <w:numFmt w:val="lowerLetter"/>
      <w:lvlText w:val="%1."/>
      <w:lvlJc w:val="left"/>
      <w:pPr>
        <w:ind w:left="3479" w:hanging="360"/>
      </w:p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35" w15:restartNumberingAfterBreak="0">
    <w:nsid w:val="791F5D75"/>
    <w:multiLevelType w:val="hybridMultilevel"/>
    <w:tmpl w:val="5276D1D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790968"/>
    <w:multiLevelType w:val="hybridMultilevel"/>
    <w:tmpl w:val="3A0A11D6"/>
    <w:lvl w:ilvl="0" w:tplc="0809000F">
      <w:start w:val="1"/>
      <w:numFmt w:val="decimal"/>
      <w:lvlText w:val="%1."/>
      <w:lvlJc w:val="left"/>
      <w:pPr>
        <w:ind w:left="11" w:hanging="360"/>
      </w:pPr>
    </w:lvl>
    <w:lvl w:ilvl="1" w:tplc="08090019">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7"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215972"/>
    <w:multiLevelType w:val="hybridMultilevel"/>
    <w:tmpl w:val="37AADCC2"/>
    <w:lvl w:ilvl="0" w:tplc="8C3C42F0">
      <w:start w:val="1"/>
      <w:numFmt w:val="bullet"/>
      <w:pStyle w:val="Draf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635923"/>
    <w:multiLevelType w:val="hybridMultilevel"/>
    <w:tmpl w:val="4E56A680"/>
    <w:lvl w:ilvl="0" w:tplc="F48E6CA8">
      <w:start w:val="2"/>
      <w:numFmt w:val="bullet"/>
      <w:pStyle w:val="Items"/>
      <w:lvlText w:val="-"/>
      <w:lvlJc w:val="left"/>
      <w:pPr>
        <w:ind w:left="720" w:hanging="360"/>
      </w:pPr>
      <w:rPr>
        <w:rFonts w:ascii="Georgia" w:eastAsia="Microsoft Sans Serif" w:hAnsi="Georgia" w:cs="Microsoft Sans Serif" w:hint="default"/>
        <w:i w:val="0"/>
        <w:color w:val="auto"/>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EB1E1F"/>
    <w:multiLevelType w:val="hybridMultilevel"/>
    <w:tmpl w:val="0B869580"/>
    <w:lvl w:ilvl="0" w:tplc="D700B59A">
      <w:start w:val="1"/>
      <w:numFmt w:val="bullet"/>
      <w:pStyle w:val="Question"/>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707485">
    <w:abstractNumId w:val="21"/>
  </w:num>
  <w:num w:numId="2" w16cid:durableId="1555196962">
    <w:abstractNumId w:val="27"/>
  </w:num>
  <w:num w:numId="3" w16cid:durableId="2017148931">
    <w:abstractNumId w:val="22"/>
  </w:num>
  <w:num w:numId="4" w16cid:durableId="941036982">
    <w:abstractNumId w:val="28"/>
  </w:num>
  <w:num w:numId="5" w16cid:durableId="640383490">
    <w:abstractNumId w:val="15"/>
  </w:num>
  <w:num w:numId="6" w16cid:durableId="567495617">
    <w:abstractNumId w:val="31"/>
  </w:num>
  <w:num w:numId="7" w16cid:durableId="2135056072">
    <w:abstractNumId w:val="8"/>
  </w:num>
  <w:num w:numId="8" w16cid:durableId="992871955">
    <w:abstractNumId w:val="6"/>
  </w:num>
  <w:num w:numId="9" w16cid:durableId="1749036837">
    <w:abstractNumId w:val="9"/>
  </w:num>
  <w:num w:numId="10" w16cid:durableId="1744984116">
    <w:abstractNumId w:val="7"/>
  </w:num>
  <w:num w:numId="11" w16cid:durableId="1584215110">
    <w:abstractNumId w:val="5"/>
  </w:num>
  <w:num w:numId="12" w16cid:durableId="621692428">
    <w:abstractNumId w:val="4"/>
  </w:num>
  <w:num w:numId="13" w16cid:durableId="111750772">
    <w:abstractNumId w:val="3"/>
  </w:num>
  <w:num w:numId="14" w16cid:durableId="5788324">
    <w:abstractNumId w:val="2"/>
  </w:num>
  <w:num w:numId="15" w16cid:durableId="271665697">
    <w:abstractNumId w:val="1"/>
  </w:num>
  <w:num w:numId="16" w16cid:durableId="2130512495">
    <w:abstractNumId w:val="0"/>
  </w:num>
  <w:num w:numId="17" w16cid:durableId="1048800123">
    <w:abstractNumId w:val="37"/>
  </w:num>
  <w:num w:numId="18" w16cid:durableId="1021398741">
    <w:abstractNumId w:val="30"/>
  </w:num>
  <w:num w:numId="19" w16cid:durableId="1867252636">
    <w:abstractNumId w:val="10"/>
  </w:num>
  <w:num w:numId="20" w16cid:durableId="759257478">
    <w:abstractNumId w:val="40"/>
  </w:num>
  <w:num w:numId="21" w16cid:durableId="895970538">
    <w:abstractNumId w:val="25"/>
  </w:num>
  <w:num w:numId="22" w16cid:durableId="1324622972">
    <w:abstractNumId w:val="26"/>
  </w:num>
  <w:num w:numId="23" w16cid:durableId="947346723">
    <w:abstractNumId w:val="38"/>
  </w:num>
  <w:num w:numId="24" w16cid:durableId="542525581">
    <w:abstractNumId w:val="32"/>
  </w:num>
  <w:num w:numId="25" w16cid:durableId="951352945">
    <w:abstractNumId w:val="19"/>
  </w:num>
  <w:num w:numId="26" w16cid:durableId="356395565">
    <w:abstractNumId w:val="24"/>
  </w:num>
  <w:num w:numId="27" w16cid:durableId="60446259">
    <w:abstractNumId w:val="16"/>
  </w:num>
  <w:num w:numId="28" w16cid:durableId="928076469">
    <w:abstractNumId w:val="13"/>
  </w:num>
  <w:num w:numId="29" w16cid:durableId="475029201">
    <w:abstractNumId w:val="35"/>
  </w:num>
  <w:num w:numId="30" w16cid:durableId="906381706">
    <w:abstractNumId w:val="23"/>
  </w:num>
  <w:num w:numId="31" w16cid:durableId="1412461953">
    <w:abstractNumId w:val="29"/>
  </w:num>
  <w:num w:numId="32" w16cid:durableId="62487891">
    <w:abstractNumId w:val="18"/>
  </w:num>
  <w:num w:numId="33" w16cid:durableId="168326696">
    <w:abstractNumId w:val="39"/>
  </w:num>
  <w:num w:numId="34" w16cid:durableId="1605112215">
    <w:abstractNumId w:val="17"/>
  </w:num>
  <w:num w:numId="35" w16cid:durableId="1643270890">
    <w:abstractNumId w:val="12"/>
  </w:num>
  <w:num w:numId="36" w16cid:durableId="407002371">
    <w:abstractNumId w:val="33"/>
  </w:num>
  <w:num w:numId="37" w16cid:durableId="1956134457">
    <w:abstractNumId w:val="11"/>
  </w:num>
  <w:num w:numId="38" w16cid:durableId="1498689755">
    <w:abstractNumId w:val="36"/>
  </w:num>
  <w:num w:numId="39" w16cid:durableId="1334064141">
    <w:abstractNumId w:val="14"/>
  </w:num>
  <w:num w:numId="40" w16cid:durableId="10958315">
    <w:abstractNumId w:val="20"/>
  </w:num>
  <w:num w:numId="41" w16cid:durableId="1903827642">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64"/>
    <w:rsid w:val="00063376"/>
    <w:rsid w:val="000664C8"/>
    <w:rsid w:val="00082C1F"/>
    <w:rsid w:val="000942CD"/>
    <w:rsid w:val="000D4744"/>
    <w:rsid w:val="000D7CB3"/>
    <w:rsid w:val="000D7DE3"/>
    <w:rsid w:val="000F3BF7"/>
    <w:rsid w:val="000F68FE"/>
    <w:rsid w:val="00111538"/>
    <w:rsid w:val="0011176A"/>
    <w:rsid w:val="00111E58"/>
    <w:rsid w:val="00133B7C"/>
    <w:rsid w:val="00147F12"/>
    <w:rsid w:val="00165810"/>
    <w:rsid w:val="00174395"/>
    <w:rsid w:val="00183814"/>
    <w:rsid w:val="001930DA"/>
    <w:rsid w:val="001A393C"/>
    <w:rsid w:val="001A5428"/>
    <w:rsid w:val="001C3BB2"/>
    <w:rsid w:val="001D3289"/>
    <w:rsid w:val="001E1734"/>
    <w:rsid w:val="001F1225"/>
    <w:rsid w:val="00203269"/>
    <w:rsid w:val="002039A6"/>
    <w:rsid w:val="002124D0"/>
    <w:rsid w:val="00215F72"/>
    <w:rsid w:val="00223D02"/>
    <w:rsid w:val="0022446E"/>
    <w:rsid w:val="002442B5"/>
    <w:rsid w:val="00245DDA"/>
    <w:rsid w:val="00246FF4"/>
    <w:rsid w:val="00262B71"/>
    <w:rsid w:val="002652EF"/>
    <w:rsid w:val="002850A0"/>
    <w:rsid w:val="00297F02"/>
    <w:rsid w:val="002B02F4"/>
    <w:rsid w:val="002B0734"/>
    <w:rsid w:val="002B0C23"/>
    <w:rsid w:val="002B0D24"/>
    <w:rsid w:val="002B1405"/>
    <w:rsid w:val="002B7227"/>
    <w:rsid w:val="002E6156"/>
    <w:rsid w:val="00301013"/>
    <w:rsid w:val="00306EFD"/>
    <w:rsid w:val="00321489"/>
    <w:rsid w:val="003315FE"/>
    <w:rsid w:val="003555DB"/>
    <w:rsid w:val="00355B3B"/>
    <w:rsid w:val="00365619"/>
    <w:rsid w:val="00387299"/>
    <w:rsid w:val="00397319"/>
    <w:rsid w:val="003A1DFC"/>
    <w:rsid w:val="003A43EA"/>
    <w:rsid w:val="003B31AD"/>
    <w:rsid w:val="003C12E8"/>
    <w:rsid w:val="003D2162"/>
    <w:rsid w:val="003D7730"/>
    <w:rsid w:val="003E008B"/>
    <w:rsid w:val="003E3646"/>
    <w:rsid w:val="003E6F1B"/>
    <w:rsid w:val="0040128B"/>
    <w:rsid w:val="00403359"/>
    <w:rsid w:val="004139AB"/>
    <w:rsid w:val="004211C1"/>
    <w:rsid w:val="00424850"/>
    <w:rsid w:val="00443C58"/>
    <w:rsid w:val="00466259"/>
    <w:rsid w:val="004852BF"/>
    <w:rsid w:val="0049335D"/>
    <w:rsid w:val="00497C10"/>
    <w:rsid w:val="004A2EC8"/>
    <w:rsid w:val="004E55B3"/>
    <w:rsid w:val="004F0E11"/>
    <w:rsid w:val="00501353"/>
    <w:rsid w:val="00504832"/>
    <w:rsid w:val="00515CB2"/>
    <w:rsid w:val="005242AF"/>
    <w:rsid w:val="00526907"/>
    <w:rsid w:val="00534583"/>
    <w:rsid w:val="00535978"/>
    <w:rsid w:val="0055626E"/>
    <w:rsid w:val="005732DA"/>
    <w:rsid w:val="0057364B"/>
    <w:rsid w:val="00574092"/>
    <w:rsid w:val="005750B9"/>
    <w:rsid w:val="0057627F"/>
    <w:rsid w:val="00582F80"/>
    <w:rsid w:val="00584880"/>
    <w:rsid w:val="005855F2"/>
    <w:rsid w:val="00586C29"/>
    <w:rsid w:val="005A0C22"/>
    <w:rsid w:val="005A1672"/>
    <w:rsid w:val="005A69E0"/>
    <w:rsid w:val="005B2C0E"/>
    <w:rsid w:val="005C54BC"/>
    <w:rsid w:val="005C5DEA"/>
    <w:rsid w:val="005D30DC"/>
    <w:rsid w:val="005D4BEF"/>
    <w:rsid w:val="005E3136"/>
    <w:rsid w:val="005E3247"/>
    <w:rsid w:val="005E4223"/>
    <w:rsid w:val="005E77FD"/>
    <w:rsid w:val="005F7FCB"/>
    <w:rsid w:val="00601FD9"/>
    <w:rsid w:val="00604DAC"/>
    <w:rsid w:val="00633F31"/>
    <w:rsid w:val="006349DA"/>
    <w:rsid w:val="00635AA3"/>
    <w:rsid w:val="00636553"/>
    <w:rsid w:val="00637070"/>
    <w:rsid w:val="00640F56"/>
    <w:rsid w:val="00645033"/>
    <w:rsid w:val="00654594"/>
    <w:rsid w:val="00675140"/>
    <w:rsid w:val="00684117"/>
    <w:rsid w:val="00692719"/>
    <w:rsid w:val="006B1962"/>
    <w:rsid w:val="006B7B29"/>
    <w:rsid w:val="006E5B71"/>
    <w:rsid w:val="006F42E7"/>
    <w:rsid w:val="006F6B81"/>
    <w:rsid w:val="00703675"/>
    <w:rsid w:val="00703F59"/>
    <w:rsid w:val="007100FC"/>
    <w:rsid w:val="00727CAC"/>
    <w:rsid w:val="007367B2"/>
    <w:rsid w:val="00736A78"/>
    <w:rsid w:val="007702F6"/>
    <w:rsid w:val="00770831"/>
    <w:rsid w:val="0077193E"/>
    <w:rsid w:val="00787A2D"/>
    <w:rsid w:val="007A67E0"/>
    <w:rsid w:val="007B1814"/>
    <w:rsid w:val="007C238C"/>
    <w:rsid w:val="007C5FB8"/>
    <w:rsid w:val="007D0B4E"/>
    <w:rsid w:val="007D1EB4"/>
    <w:rsid w:val="007D25BE"/>
    <w:rsid w:val="007D76F8"/>
    <w:rsid w:val="007F1F87"/>
    <w:rsid w:val="00801756"/>
    <w:rsid w:val="008072F2"/>
    <w:rsid w:val="00814EC7"/>
    <w:rsid w:val="00831C0E"/>
    <w:rsid w:val="00837808"/>
    <w:rsid w:val="00841930"/>
    <w:rsid w:val="00843E91"/>
    <w:rsid w:val="00846123"/>
    <w:rsid w:val="008466FE"/>
    <w:rsid w:val="00854025"/>
    <w:rsid w:val="008700D4"/>
    <w:rsid w:val="00872DAE"/>
    <w:rsid w:val="008812BA"/>
    <w:rsid w:val="00892DB9"/>
    <w:rsid w:val="00893750"/>
    <w:rsid w:val="008969DB"/>
    <w:rsid w:val="008A4267"/>
    <w:rsid w:val="008A742F"/>
    <w:rsid w:val="009011CF"/>
    <w:rsid w:val="00914E5F"/>
    <w:rsid w:val="0093312C"/>
    <w:rsid w:val="00933C67"/>
    <w:rsid w:val="009351B0"/>
    <w:rsid w:val="00956A8C"/>
    <w:rsid w:val="0096310E"/>
    <w:rsid w:val="00967D3F"/>
    <w:rsid w:val="00991D00"/>
    <w:rsid w:val="0099706A"/>
    <w:rsid w:val="009A11D5"/>
    <w:rsid w:val="009A36A5"/>
    <w:rsid w:val="009A6F36"/>
    <w:rsid w:val="009A706A"/>
    <w:rsid w:val="009B23D8"/>
    <w:rsid w:val="009C08BF"/>
    <w:rsid w:val="009D6B34"/>
    <w:rsid w:val="009E3164"/>
    <w:rsid w:val="009E6AC6"/>
    <w:rsid w:val="00A10C3F"/>
    <w:rsid w:val="00A21C7F"/>
    <w:rsid w:val="00A34B0E"/>
    <w:rsid w:val="00A35D79"/>
    <w:rsid w:val="00A36942"/>
    <w:rsid w:val="00A7125F"/>
    <w:rsid w:val="00A7358E"/>
    <w:rsid w:val="00A80551"/>
    <w:rsid w:val="00A81CE7"/>
    <w:rsid w:val="00A92766"/>
    <w:rsid w:val="00A9368D"/>
    <w:rsid w:val="00AA7719"/>
    <w:rsid w:val="00AB0CD9"/>
    <w:rsid w:val="00AB647E"/>
    <w:rsid w:val="00AC4E86"/>
    <w:rsid w:val="00AC7852"/>
    <w:rsid w:val="00AE1568"/>
    <w:rsid w:val="00AE23BE"/>
    <w:rsid w:val="00AF37DB"/>
    <w:rsid w:val="00B01B99"/>
    <w:rsid w:val="00B1421B"/>
    <w:rsid w:val="00B14987"/>
    <w:rsid w:val="00B32C9D"/>
    <w:rsid w:val="00B34EF3"/>
    <w:rsid w:val="00B55A66"/>
    <w:rsid w:val="00B61654"/>
    <w:rsid w:val="00B63952"/>
    <w:rsid w:val="00B90CB4"/>
    <w:rsid w:val="00B9369A"/>
    <w:rsid w:val="00BA5305"/>
    <w:rsid w:val="00BB4CDD"/>
    <w:rsid w:val="00BC58CB"/>
    <w:rsid w:val="00BD251B"/>
    <w:rsid w:val="00BE2836"/>
    <w:rsid w:val="00BF1A58"/>
    <w:rsid w:val="00C07579"/>
    <w:rsid w:val="00C07615"/>
    <w:rsid w:val="00C113BE"/>
    <w:rsid w:val="00C1543F"/>
    <w:rsid w:val="00C216D9"/>
    <w:rsid w:val="00C24951"/>
    <w:rsid w:val="00C264AD"/>
    <w:rsid w:val="00C4540D"/>
    <w:rsid w:val="00C55CE3"/>
    <w:rsid w:val="00C5667E"/>
    <w:rsid w:val="00C62E83"/>
    <w:rsid w:val="00C7218E"/>
    <w:rsid w:val="00C86C0A"/>
    <w:rsid w:val="00C9407A"/>
    <w:rsid w:val="00C96A3C"/>
    <w:rsid w:val="00C9742F"/>
    <w:rsid w:val="00CA2BD6"/>
    <w:rsid w:val="00CB692E"/>
    <w:rsid w:val="00CC391E"/>
    <w:rsid w:val="00CD0E08"/>
    <w:rsid w:val="00CD5090"/>
    <w:rsid w:val="00D03EE6"/>
    <w:rsid w:val="00D21399"/>
    <w:rsid w:val="00D22E28"/>
    <w:rsid w:val="00D3559F"/>
    <w:rsid w:val="00D41F82"/>
    <w:rsid w:val="00D42208"/>
    <w:rsid w:val="00D4724E"/>
    <w:rsid w:val="00D54B31"/>
    <w:rsid w:val="00D5618F"/>
    <w:rsid w:val="00D56307"/>
    <w:rsid w:val="00D57CF8"/>
    <w:rsid w:val="00D60810"/>
    <w:rsid w:val="00D75909"/>
    <w:rsid w:val="00D82C0B"/>
    <w:rsid w:val="00D85C69"/>
    <w:rsid w:val="00D87B11"/>
    <w:rsid w:val="00DC6FA1"/>
    <w:rsid w:val="00DD1024"/>
    <w:rsid w:val="00DD75D4"/>
    <w:rsid w:val="00DE291C"/>
    <w:rsid w:val="00DE2FC5"/>
    <w:rsid w:val="00DE491F"/>
    <w:rsid w:val="00DF0F77"/>
    <w:rsid w:val="00E05F10"/>
    <w:rsid w:val="00E1390A"/>
    <w:rsid w:val="00E14783"/>
    <w:rsid w:val="00E22701"/>
    <w:rsid w:val="00E24E70"/>
    <w:rsid w:val="00E26733"/>
    <w:rsid w:val="00E40735"/>
    <w:rsid w:val="00E447E4"/>
    <w:rsid w:val="00E45BAB"/>
    <w:rsid w:val="00E57A70"/>
    <w:rsid w:val="00E62C85"/>
    <w:rsid w:val="00E64606"/>
    <w:rsid w:val="00E73D8A"/>
    <w:rsid w:val="00E74E81"/>
    <w:rsid w:val="00E91E6A"/>
    <w:rsid w:val="00E9379E"/>
    <w:rsid w:val="00EC1D82"/>
    <w:rsid w:val="00ED17F8"/>
    <w:rsid w:val="00ED2410"/>
    <w:rsid w:val="00ED6425"/>
    <w:rsid w:val="00EE1A37"/>
    <w:rsid w:val="00F056B7"/>
    <w:rsid w:val="00F24011"/>
    <w:rsid w:val="00F41A64"/>
    <w:rsid w:val="00F6488D"/>
    <w:rsid w:val="00F70C38"/>
    <w:rsid w:val="00F75FFD"/>
    <w:rsid w:val="00F84E2D"/>
    <w:rsid w:val="00F9620E"/>
    <w:rsid w:val="00FA0F0F"/>
    <w:rsid w:val="00FA6D34"/>
    <w:rsid w:val="00FD08C6"/>
    <w:rsid w:val="00FE44FE"/>
    <w:rsid w:val="00FF30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8A35C7"/>
  <w15:chartTrackingRefBased/>
  <w15:docId w15:val="{6C706568-69D1-4C44-A04A-363C5B45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9335D"/>
    <w:rPr>
      <w:rFonts w:ascii="Arial" w:hAnsi="Arial"/>
      <w:sz w:val="24"/>
      <w:lang w:val="en-GB"/>
    </w:rPr>
  </w:style>
  <w:style w:type="paragraph" w:styleId="Heading10">
    <w:name w:val="heading 1"/>
    <w:aliases w:val="Livello 1,ITT t1,PA Chapter,TE,Level 1,h1"/>
    <w:basedOn w:val="Normal"/>
    <w:next w:val="Normal"/>
    <w:link w:val="Heading1Char"/>
    <w:qFormat/>
    <w:rsid w:val="0049335D"/>
    <w:pPr>
      <w:keepNext/>
      <w:keepLines/>
      <w:spacing w:before="240" w:after="0"/>
      <w:outlineLvl w:val="0"/>
    </w:pPr>
    <w:rPr>
      <w:rFonts w:asciiTheme="majorHAnsi" w:eastAsiaTheme="majorEastAsia" w:hAnsiTheme="majorHAnsi" w:cstheme="majorBidi"/>
      <w:color w:val="43A989"/>
      <w:sz w:val="32"/>
      <w:szCs w:val="32"/>
    </w:rPr>
  </w:style>
  <w:style w:type="paragraph" w:styleId="Heading2">
    <w:name w:val="heading 2"/>
    <w:aliases w:val="H2,h2"/>
    <w:basedOn w:val="Normal"/>
    <w:next w:val="Normal"/>
    <w:link w:val="Heading2Char"/>
    <w:unhideWhenUsed/>
    <w:qFormat/>
    <w:rsid w:val="0049335D"/>
    <w:pPr>
      <w:keepNext/>
      <w:keepLines/>
      <w:spacing w:before="40" w:after="0"/>
      <w:outlineLvl w:val="1"/>
    </w:pPr>
    <w:rPr>
      <w:rFonts w:asciiTheme="majorHAnsi" w:eastAsiaTheme="majorEastAsia" w:hAnsiTheme="majorHAnsi" w:cstheme="majorBidi"/>
      <w:color w:val="43A989"/>
      <w:sz w:val="26"/>
      <w:szCs w:val="26"/>
    </w:rPr>
  </w:style>
  <w:style w:type="paragraph" w:styleId="Heading3">
    <w:name w:val="heading 3"/>
    <w:aliases w:val="H3,h3,Heading 3 Char1 Char,Heading 3 Char Char Char,H3 Char Char Char,h3 Char Char Char,H3 Char1 Char,h3 Char1 Char,Heading 3 Char1 Char Char1 Char,Heading 3 Char Char Char Char1 Char,H3 Char Char Char Char1 Char,Heading 3 Char1"/>
    <w:basedOn w:val="Normal"/>
    <w:next w:val="Normal"/>
    <w:link w:val="Heading3Char"/>
    <w:unhideWhenUsed/>
    <w:qFormat/>
    <w:rsid w:val="0049335D"/>
    <w:pPr>
      <w:keepNext/>
      <w:keepLines/>
      <w:spacing w:before="40" w:after="0"/>
      <w:outlineLvl w:val="2"/>
    </w:pPr>
    <w:rPr>
      <w:rFonts w:asciiTheme="majorHAnsi" w:eastAsiaTheme="majorEastAsia" w:hAnsiTheme="majorHAnsi" w:cstheme="majorBidi"/>
      <w:color w:val="43A989"/>
      <w:szCs w:val="24"/>
    </w:rPr>
  </w:style>
  <w:style w:type="paragraph" w:styleId="Heading4">
    <w:name w:val="heading 4"/>
    <w:basedOn w:val="Normal"/>
    <w:next w:val="Normal"/>
    <w:link w:val="Heading4Char"/>
    <w:qFormat/>
    <w:rsid w:val="0049335D"/>
    <w:pPr>
      <w:keepNext/>
      <w:numPr>
        <w:ilvl w:val="3"/>
        <w:numId w:val="1"/>
      </w:numPr>
      <w:spacing w:before="240" w:after="120" w:line="240" w:lineRule="auto"/>
      <w:outlineLvl w:val="3"/>
    </w:pPr>
    <w:rPr>
      <w:b/>
      <w:bCs/>
      <w:color w:val="003249"/>
      <w:szCs w:val="28"/>
    </w:rPr>
  </w:style>
  <w:style w:type="paragraph" w:styleId="Heading5">
    <w:name w:val="heading 5"/>
    <w:basedOn w:val="Normal"/>
    <w:next w:val="Normal"/>
    <w:link w:val="Heading5Char"/>
    <w:qFormat/>
    <w:rsid w:val="0049335D"/>
    <w:pPr>
      <w:keepNext/>
      <w:numPr>
        <w:ilvl w:val="4"/>
        <w:numId w:val="1"/>
      </w:numPr>
      <w:spacing w:before="240" w:after="60" w:line="240" w:lineRule="auto"/>
      <w:outlineLvl w:val="4"/>
    </w:pPr>
    <w:rPr>
      <w:b/>
      <w:bCs/>
      <w:i/>
      <w:iCs/>
      <w:color w:val="003249"/>
      <w:szCs w:val="26"/>
    </w:rPr>
  </w:style>
  <w:style w:type="paragraph" w:styleId="Heading6">
    <w:name w:val="heading 6"/>
    <w:basedOn w:val="Normal"/>
    <w:next w:val="Normal"/>
    <w:link w:val="Heading6Char"/>
    <w:unhideWhenUsed/>
    <w:qFormat/>
    <w:rsid w:val="0049335D"/>
    <w:pPr>
      <w:keepNext/>
      <w:keepLines/>
      <w:spacing w:before="40" w:after="0"/>
      <w:outlineLvl w:val="5"/>
    </w:pPr>
    <w:rPr>
      <w:rFonts w:asciiTheme="majorHAnsi" w:eastAsiaTheme="majorEastAsia" w:hAnsiTheme="majorHAnsi" w:cstheme="majorBidi"/>
      <w:color w:val="43A989"/>
    </w:rPr>
  </w:style>
  <w:style w:type="paragraph" w:styleId="Heading7">
    <w:name w:val="heading 7"/>
    <w:basedOn w:val="Normal"/>
    <w:next w:val="Normal"/>
    <w:link w:val="Heading7Char"/>
    <w:qFormat/>
    <w:rsid w:val="006349DA"/>
    <w:pPr>
      <w:numPr>
        <w:ilvl w:val="6"/>
        <w:numId w:val="1"/>
      </w:numPr>
      <w:spacing w:before="240" w:after="60" w:line="240" w:lineRule="auto"/>
      <w:outlineLvl w:val="6"/>
    </w:pPr>
    <w:rPr>
      <w:i/>
    </w:rPr>
  </w:style>
  <w:style w:type="paragraph" w:styleId="Heading8">
    <w:name w:val="heading 8"/>
    <w:basedOn w:val="Normal"/>
    <w:next w:val="Normal"/>
    <w:link w:val="Heading8Char"/>
    <w:qFormat/>
    <w:rsid w:val="006349DA"/>
    <w:pPr>
      <w:numPr>
        <w:ilvl w:val="7"/>
        <w:numId w:val="1"/>
      </w:numPr>
      <w:spacing w:before="240" w:after="60" w:line="240" w:lineRule="auto"/>
      <w:outlineLvl w:val="7"/>
    </w:pPr>
    <w:rPr>
      <w:iCs/>
    </w:rPr>
  </w:style>
  <w:style w:type="paragraph" w:styleId="Heading9">
    <w:name w:val="heading 9"/>
    <w:basedOn w:val="Normal"/>
    <w:next w:val="Normal"/>
    <w:link w:val="Heading9Char"/>
    <w:qFormat/>
    <w:rsid w:val="00640F56"/>
    <w:pPr>
      <w:spacing w:before="240" w:after="60" w:line="240" w:lineRule="auto"/>
      <w:ind w:left="1584" w:hanging="1584"/>
      <w:jc w:val="both"/>
      <w:outlineLvl w:val="8"/>
    </w:pPr>
    <w:rPr>
      <w:rFonts w:ascii="Microsoft Sans Serif" w:eastAsia="Times New Roman" w:hAnsi="Microsoft Sans Serif" w:cs="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ivello 1 Char,ITT t1 Char,PA Chapter Char,TE Char,Level 1 Char,h1 Char"/>
    <w:basedOn w:val="DefaultParagraphFont"/>
    <w:link w:val="Heading10"/>
    <w:rsid w:val="0049335D"/>
    <w:rPr>
      <w:rFonts w:asciiTheme="majorHAnsi" w:eastAsiaTheme="majorEastAsia" w:hAnsiTheme="majorHAnsi" w:cstheme="majorBidi"/>
      <w:color w:val="43A989"/>
      <w:sz w:val="32"/>
      <w:szCs w:val="32"/>
      <w:lang w:val="en-GB"/>
    </w:rPr>
  </w:style>
  <w:style w:type="character" w:customStyle="1" w:styleId="Heading2Char">
    <w:name w:val="Heading 2 Char"/>
    <w:aliases w:val="H2 Char,h2 Char"/>
    <w:basedOn w:val="DefaultParagraphFont"/>
    <w:link w:val="Heading2"/>
    <w:rsid w:val="0049335D"/>
    <w:rPr>
      <w:rFonts w:asciiTheme="majorHAnsi" w:eastAsiaTheme="majorEastAsia" w:hAnsiTheme="majorHAnsi" w:cstheme="majorBidi"/>
      <w:color w:val="43A989"/>
      <w:sz w:val="26"/>
      <w:szCs w:val="26"/>
      <w:lang w:val="en-GB"/>
    </w:rPr>
  </w:style>
  <w:style w:type="character" w:customStyle="1" w:styleId="Heading3Char">
    <w:name w:val="Heading 3 Char"/>
    <w:aliases w:val="H3 Char,h3 Char,Heading 3 Char1 Char Char,Heading 3 Char Char Char Char,H3 Char Char Char Char,h3 Char Char Char Char,H3 Char1 Char Char,h3 Char1 Char Char,Heading 3 Char1 Char Char1 Char Char,Heading 3 Char Char Char Char1 Char Char"/>
    <w:basedOn w:val="DefaultParagraphFont"/>
    <w:link w:val="Heading3"/>
    <w:rsid w:val="0049335D"/>
    <w:rPr>
      <w:rFonts w:asciiTheme="majorHAnsi" w:eastAsiaTheme="majorEastAsia" w:hAnsiTheme="majorHAnsi" w:cstheme="majorBidi"/>
      <w:color w:val="43A989"/>
      <w:sz w:val="24"/>
      <w:szCs w:val="24"/>
      <w:lang w:val="en-GB"/>
    </w:rPr>
  </w:style>
  <w:style w:type="character" w:customStyle="1" w:styleId="Heading4Char">
    <w:name w:val="Heading 4 Char"/>
    <w:basedOn w:val="DefaultParagraphFont"/>
    <w:link w:val="Heading4"/>
    <w:rsid w:val="0049335D"/>
    <w:rPr>
      <w:rFonts w:ascii="Arial" w:hAnsi="Arial"/>
      <w:b/>
      <w:bCs/>
      <w:color w:val="003249"/>
      <w:sz w:val="24"/>
      <w:szCs w:val="28"/>
      <w:lang w:val="en-GB"/>
    </w:rPr>
  </w:style>
  <w:style w:type="character" w:customStyle="1" w:styleId="Heading5Char">
    <w:name w:val="Heading 5 Char"/>
    <w:basedOn w:val="DefaultParagraphFont"/>
    <w:link w:val="Heading5"/>
    <w:rsid w:val="0049335D"/>
    <w:rPr>
      <w:rFonts w:ascii="Arial" w:hAnsi="Arial"/>
      <w:b/>
      <w:bCs/>
      <w:i/>
      <w:iCs/>
      <w:color w:val="003249"/>
      <w:sz w:val="24"/>
      <w:szCs w:val="26"/>
      <w:lang w:val="en-GB"/>
    </w:rPr>
  </w:style>
  <w:style w:type="character" w:customStyle="1" w:styleId="Heading6Char">
    <w:name w:val="Heading 6 Char"/>
    <w:basedOn w:val="DefaultParagraphFont"/>
    <w:link w:val="Heading6"/>
    <w:rsid w:val="0049335D"/>
    <w:rPr>
      <w:rFonts w:asciiTheme="majorHAnsi" w:eastAsiaTheme="majorEastAsia" w:hAnsiTheme="majorHAnsi" w:cstheme="majorBidi"/>
      <w:color w:val="43A989"/>
      <w:sz w:val="24"/>
      <w:lang w:val="en-GB"/>
    </w:rPr>
  </w:style>
  <w:style w:type="character" w:customStyle="1" w:styleId="Heading7Char">
    <w:name w:val="Heading 7 Char"/>
    <w:basedOn w:val="DefaultParagraphFont"/>
    <w:link w:val="Heading7"/>
    <w:rsid w:val="006349DA"/>
    <w:rPr>
      <w:rFonts w:ascii="Arial" w:hAnsi="Arial"/>
      <w:i/>
      <w:sz w:val="24"/>
      <w:lang w:val="en-GB"/>
    </w:rPr>
  </w:style>
  <w:style w:type="character" w:customStyle="1" w:styleId="Heading8Char">
    <w:name w:val="Heading 8 Char"/>
    <w:basedOn w:val="DefaultParagraphFont"/>
    <w:link w:val="Heading8"/>
    <w:rsid w:val="006349DA"/>
    <w:rPr>
      <w:rFonts w:ascii="Arial" w:hAnsi="Arial"/>
      <w:iCs/>
      <w:sz w:val="24"/>
      <w:lang w:val="en-GB"/>
    </w:rPr>
  </w:style>
  <w:style w:type="paragraph" w:styleId="Header">
    <w:name w:val="header"/>
    <w:basedOn w:val="Normal"/>
    <w:link w:val="HeaderChar"/>
    <w:uiPriority w:val="99"/>
    <w:unhideWhenUsed/>
    <w:rsid w:val="00424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850"/>
    <w:rPr>
      <w:lang w:val="en-GB"/>
    </w:rPr>
  </w:style>
  <w:style w:type="paragraph" w:customStyle="1" w:styleId="Address">
    <w:name w:val="Address"/>
    <w:basedOn w:val="Header"/>
    <w:link w:val="AddressChar"/>
    <w:qFormat/>
    <w:rsid w:val="00EE1A37"/>
    <w:pPr>
      <w:tabs>
        <w:tab w:val="clear" w:pos="4513"/>
        <w:tab w:val="clear" w:pos="9026"/>
        <w:tab w:val="center" w:pos="5103"/>
        <w:tab w:val="right" w:pos="9923"/>
      </w:tabs>
      <w:jc w:val="right"/>
    </w:pPr>
    <w:rPr>
      <w:color w:val="003249"/>
      <w:sz w:val="16"/>
    </w:rPr>
  </w:style>
  <w:style w:type="character" w:customStyle="1" w:styleId="AddressChar">
    <w:name w:val="Address Char"/>
    <w:basedOn w:val="HeaderChar"/>
    <w:link w:val="Address"/>
    <w:rsid w:val="00EE1A37"/>
    <w:rPr>
      <w:rFonts w:ascii="Arial" w:hAnsi="Arial"/>
      <w:color w:val="003249"/>
      <w:sz w:val="16"/>
      <w:lang w:val="en-GB"/>
    </w:rPr>
  </w:style>
  <w:style w:type="paragraph" w:customStyle="1" w:styleId="Dates">
    <w:name w:val="Dates"/>
    <w:basedOn w:val="Normal"/>
    <w:link w:val="DatesChar"/>
    <w:qFormat/>
    <w:rsid w:val="00424850"/>
    <w:pPr>
      <w:spacing w:line="360" w:lineRule="auto"/>
    </w:pPr>
    <w:rPr>
      <w:rFonts w:cs="Arial"/>
      <w:color w:val="033142"/>
      <w:szCs w:val="20"/>
    </w:rPr>
  </w:style>
  <w:style w:type="character" w:customStyle="1" w:styleId="DatesChar">
    <w:name w:val="Dates Char"/>
    <w:basedOn w:val="DefaultParagraphFont"/>
    <w:link w:val="Dates"/>
    <w:rsid w:val="00424850"/>
    <w:rPr>
      <w:rFonts w:ascii="Arial" w:hAnsi="Arial" w:cs="Arial"/>
      <w:color w:val="033142"/>
      <w:szCs w:val="20"/>
      <w:lang w:val="en-GB"/>
    </w:rPr>
  </w:style>
  <w:style w:type="paragraph" w:customStyle="1" w:styleId="CoverRefText">
    <w:name w:val="Cover_Ref_Text"/>
    <w:basedOn w:val="Dates"/>
    <w:link w:val="CoverRefTextChar"/>
    <w:qFormat/>
    <w:rsid w:val="00424850"/>
    <w:pPr>
      <w:spacing w:after="0"/>
    </w:pPr>
    <w:rPr>
      <w:color w:val="355D6D"/>
      <w:sz w:val="18"/>
    </w:rPr>
  </w:style>
  <w:style w:type="character" w:customStyle="1" w:styleId="CoverRefTextChar">
    <w:name w:val="Cover_Ref_Text Char"/>
    <w:basedOn w:val="DatesChar"/>
    <w:link w:val="CoverRefText"/>
    <w:rsid w:val="00424850"/>
    <w:rPr>
      <w:rFonts w:ascii="Arial" w:hAnsi="Arial" w:cs="Arial"/>
      <w:color w:val="355D6D"/>
      <w:sz w:val="18"/>
      <w:szCs w:val="20"/>
      <w:lang w:val="en-GB"/>
    </w:rPr>
  </w:style>
  <w:style w:type="paragraph" w:customStyle="1" w:styleId="ApprovalChangeLogTables">
    <w:name w:val="Approval_ChangeLog_Tables"/>
    <w:basedOn w:val="CoverRefText"/>
    <w:link w:val="ApprovalChangeLogTablesChar"/>
    <w:qFormat/>
    <w:rsid w:val="00424850"/>
    <w:rPr>
      <w:color w:val="033142"/>
    </w:rPr>
  </w:style>
  <w:style w:type="character" w:customStyle="1" w:styleId="ApprovalChangeLogTablesChar">
    <w:name w:val="Approval_ChangeLog_Tables Char"/>
    <w:basedOn w:val="CoverRefTextChar"/>
    <w:link w:val="ApprovalChangeLogTables"/>
    <w:rsid w:val="00424850"/>
    <w:rPr>
      <w:rFonts w:ascii="Arial" w:hAnsi="Arial" w:cs="Arial"/>
      <w:color w:val="033142"/>
      <w:sz w:val="18"/>
      <w:szCs w:val="20"/>
      <w:lang w:val="en-GB"/>
    </w:rPr>
  </w:style>
  <w:style w:type="paragraph" w:customStyle="1" w:styleId="Body">
    <w:name w:val="Body"/>
    <w:basedOn w:val="Normal"/>
    <w:link w:val="BodyChar"/>
    <w:qFormat/>
    <w:rsid w:val="00640F56"/>
    <w:pPr>
      <w:spacing w:before="60" w:after="60" w:line="257" w:lineRule="auto"/>
      <w:jc w:val="both"/>
    </w:pPr>
    <w:rPr>
      <w:rFonts w:cs="Arial"/>
      <w:color w:val="000000" w:themeColor="text1"/>
      <w:szCs w:val="24"/>
    </w:rPr>
  </w:style>
  <w:style w:type="character" w:customStyle="1" w:styleId="BodyChar">
    <w:name w:val="Body Char"/>
    <w:basedOn w:val="DefaultParagraphFont"/>
    <w:link w:val="Body"/>
    <w:rsid w:val="00640F56"/>
    <w:rPr>
      <w:rFonts w:ascii="Arial" w:hAnsi="Arial" w:cs="Arial"/>
      <w:color w:val="000000" w:themeColor="text1"/>
      <w:sz w:val="24"/>
      <w:szCs w:val="24"/>
      <w:lang w:val="en-GB"/>
    </w:rPr>
  </w:style>
  <w:style w:type="paragraph" w:customStyle="1" w:styleId="Classification">
    <w:name w:val="Classification"/>
    <w:basedOn w:val="Normal"/>
    <w:next w:val="Normal"/>
    <w:semiHidden/>
    <w:rsid w:val="00424850"/>
    <w:pPr>
      <w:spacing w:after="0" w:line="240" w:lineRule="atLeast"/>
    </w:pPr>
    <w:rPr>
      <w:rFonts w:ascii="NotesEsa" w:eastAsia="Times New Roman" w:hAnsi="NotesEsa" w:cs="Times New Roman"/>
      <w:sz w:val="20"/>
      <w:szCs w:val="24"/>
      <w:lang w:val="en-US"/>
    </w:rPr>
  </w:style>
  <w:style w:type="character" w:customStyle="1" w:styleId="Data">
    <w:name w:val="Data"/>
    <w:basedOn w:val="DefaultParagraphFont"/>
    <w:uiPriority w:val="19"/>
    <w:qFormat/>
    <w:rsid w:val="00914E5F"/>
    <w:rPr>
      <w:rFonts w:ascii="Arial" w:hAnsi="Arial" w:hint="default"/>
      <w:b w:val="0"/>
      <w:bCs w:val="0"/>
      <w:sz w:val="18"/>
    </w:rPr>
  </w:style>
  <w:style w:type="paragraph" w:customStyle="1" w:styleId="Ref">
    <w:name w:val="Ref"/>
    <w:basedOn w:val="Normal"/>
    <w:link w:val="RefChar"/>
    <w:qFormat/>
    <w:rsid w:val="00ED17F8"/>
    <w:rPr>
      <w:rFonts w:cs="Arial"/>
      <w:color w:val="44546A"/>
      <w:sz w:val="20"/>
      <w:szCs w:val="20"/>
    </w:rPr>
  </w:style>
  <w:style w:type="character" w:customStyle="1" w:styleId="RefChar">
    <w:name w:val="Ref Char"/>
    <w:basedOn w:val="DefaultParagraphFont"/>
    <w:link w:val="Ref"/>
    <w:rsid w:val="00ED17F8"/>
    <w:rPr>
      <w:rFonts w:ascii="Arial" w:hAnsi="Arial" w:cs="Arial"/>
      <w:color w:val="44546A"/>
      <w:sz w:val="20"/>
      <w:szCs w:val="20"/>
      <w:lang w:val="en-GB"/>
    </w:rPr>
  </w:style>
  <w:style w:type="paragraph" w:customStyle="1" w:styleId="DOCTYPE">
    <w:name w:val="DOC_TYPE"/>
    <w:basedOn w:val="Ref"/>
    <w:link w:val="DOCTYPEChar"/>
    <w:qFormat/>
    <w:rsid w:val="00424850"/>
    <w:pPr>
      <w:spacing w:after="0" w:line="360" w:lineRule="auto"/>
    </w:pPr>
    <w:rPr>
      <w:b/>
      <w:color w:val="8196A4"/>
      <w:sz w:val="44"/>
    </w:rPr>
  </w:style>
  <w:style w:type="character" w:customStyle="1" w:styleId="DOCTYPEChar">
    <w:name w:val="DOC_TYPE Char"/>
    <w:basedOn w:val="RefChar"/>
    <w:link w:val="DOCTYPE"/>
    <w:rsid w:val="00424850"/>
    <w:rPr>
      <w:rFonts w:ascii="Arial" w:hAnsi="Arial" w:cs="Arial"/>
      <w:b/>
      <w:color w:val="8196A4"/>
      <w:sz w:val="44"/>
      <w:szCs w:val="20"/>
      <w:lang w:val="en-GB"/>
    </w:rPr>
  </w:style>
  <w:style w:type="paragraph" w:styleId="Footer">
    <w:name w:val="footer"/>
    <w:basedOn w:val="Normal"/>
    <w:link w:val="FooterChar"/>
    <w:uiPriority w:val="99"/>
    <w:unhideWhenUsed/>
    <w:rsid w:val="00424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850"/>
    <w:rPr>
      <w:lang w:val="en-GB"/>
    </w:rPr>
  </w:style>
  <w:style w:type="paragraph" w:customStyle="1" w:styleId="Heading">
    <w:name w:val="Heading"/>
    <w:basedOn w:val="Normal"/>
    <w:link w:val="HeadingChar"/>
    <w:rsid w:val="00424850"/>
    <w:pPr>
      <w:spacing w:line="360" w:lineRule="auto"/>
    </w:pPr>
    <w:rPr>
      <w:rFonts w:cs="Arial"/>
      <w:b/>
      <w:color w:val="355D6D"/>
      <w:szCs w:val="24"/>
    </w:rPr>
  </w:style>
  <w:style w:type="character" w:customStyle="1" w:styleId="HeadingChar">
    <w:name w:val="Heading Char"/>
    <w:basedOn w:val="DefaultParagraphFont"/>
    <w:link w:val="Heading"/>
    <w:rsid w:val="00424850"/>
    <w:rPr>
      <w:rFonts w:ascii="Arial" w:hAnsi="Arial" w:cs="Arial"/>
      <w:b/>
      <w:color w:val="355D6D"/>
      <w:sz w:val="24"/>
      <w:szCs w:val="24"/>
      <w:lang w:val="en-GB"/>
    </w:rPr>
  </w:style>
  <w:style w:type="paragraph" w:customStyle="1" w:styleId="Heading1">
    <w:name w:val="Heading_1"/>
    <w:basedOn w:val="Heading"/>
    <w:link w:val="Heading1Char0"/>
    <w:rsid w:val="00424850"/>
    <w:pPr>
      <w:numPr>
        <w:numId w:val="2"/>
      </w:numPr>
    </w:pPr>
    <w:rPr>
      <w:caps/>
      <w:sz w:val="32"/>
    </w:rPr>
  </w:style>
  <w:style w:type="character" w:customStyle="1" w:styleId="Heading1Char0">
    <w:name w:val="Heading_1 Char"/>
    <w:basedOn w:val="HeadingChar"/>
    <w:link w:val="Heading1"/>
    <w:rsid w:val="00424850"/>
    <w:rPr>
      <w:rFonts w:ascii="Arial" w:hAnsi="Arial" w:cs="Arial"/>
      <w:b/>
      <w:caps/>
      <w:color w:val="355D6D"/>
      <w:sz w:val="32"/>
      <w:szCs w:val="24"/>
      <w:lang w:val="en-GB"/>
    </w:rPr>
  </w:style>
  <w:style w:type="paragraph" w:customStyle="1" w:styleId="HeadingCover">
    <w:name w:val="Heading_Cover"/>
    <w:basedOn w:val="DOCTYPE"/>
    <w:link w:val="HeadingCoverChar"/>
    <w:rsid w:val="0049335D"/>
    <w:rPr>
      <w:caps/>
      <w:color w:val="335E6E"/>
      <w:sz w:val="28"/>
    </w:rPr>
  </w:style>
  <w:style w:type="character" w:customStyle="1" w:styleId="HeadingCoverChar">
    <w:name w:val="Heading_Cover Char"/>
    <w:basedOn w:val="DOCTYPEChar"/>
    <w:link w:val="HeadingCover"/>
    <w:rsid w:val="0049335D"/>
    <w:rPr>
      <w:rFonts w:ascii="Arial" w:hAnsi="Arial" w:cs="Arial"/>
      <w:b/>
      <w:caps/>
      <w:color w:val="335E6E"/>
      <w:sz w:val="28"/>
      <w:szCs w:val="20"/>
      <w:lang w:val="en-GB"/>
    </w:rPr>
  </w:style>
  <w:style w:type="paragraph" w:customStyle="1" w:styleId="Style2">
    <w:name w:val="Style2"/>
    <w:basedOn w:val="Body"/>
    <w:link w:val="Style2Char"/>
    <w:qFormat/>
    <w:rsid w:val="0049335D"/>
    <w:pPr>
      <w:spacing w:before="240" w:after="240"/>
      <w:ind w:left="907" w:hanging="907"/>
      <w:jc w:val="left"/>
      <w:outlineLvl w:val="1"/>
    </w:pPr>
    <w:rPr>
      <w:b/>
      <w:color w:val="003249"/>
      <w:sz w:val="28"/>
    </w:rPr>
  </w:style>
  <w:style w:type="character" w:customStyle="1" w:styleId="Style2Char">
    <w:name w:val="Style2 Char"/>
    <w:basedOn w:val="BodyChar"/>
    <w:link w:val="Style2"/>
    <w:rsid w:val="0049335D"/>
    <w:rPr>
      <w:rFonts w:ascii="Arial" w:hAnsi="Arial" w:cs="Arial"/>
      <w:b/>
      <w:color w:val="003249"/>
      <w:sz w:val="28"/>
      <w:szCs w:val="24"/>
      <w:lang w:val="en-GB"/>
    </w:rPr>
  </w:style>
  <w:style w:type="paragraph" w:customStyle="1" w:styleId="Heading01">
    <w:name w:val="Heading01"/>
    <w:basedOn w:val="Style2"/>
    <w:next w:val="Body"/>
    <w:link w:val="Heading01Char"/>
    <w:qFormat/>
    <w:rsid w:val="00BB4CDD"/>
    <w:pPr>
      <w:keepNext/>
      <w:keepLines/>
      <w:pageBreakBefore/>
      <w:numPr>
        <w:numId w:val="3"/>
      </w:numPr>
    </w:pPr>
    <w:rPr>
      <w:caps/>
      <w:color w:val="335E6E"/>
      <w:sz w:val="32"/>
    </w:rPr>
  </w:style>
  <w:style w:type="character" w:customStyle="1" w:styleId="Heading01Char">
    <w:name w:val="Heading01 Char"/>
    <w:basedOn w:val="Style2Char"/>
    <w:link w:val="Heading01"/>
    <w:rsid w:val="00BB4CDD"/>
    <w:rPr>
      <w:rFonts w:ascii="Arial" w:hAnsi="Arial" w:cs="Arial"/>
      <w:b/>
      <w:caps/>
      <w:color w:val="335E6E"/>
      <w:sz w:val="32"/>
      <w:szCs w:val="24"/>
      <w:lang w:val="en-GB"/>
    </w:rPr>
  </w:style>
  <w:style w:type="paragraph" w:customStyle="1" w:styleId="Heading02">
    <w:name w:val="Heading02"/>
    <w:basedOn w:val="Style2"/>
    <w:next w:val="Body"/>
    <w:link w:val="Heading02Char"/>
    <w:qFormat/>
    <w:rsid w:val="00BB4CDD"/>
    <w:pPr>
      <w:keepNext/>
      <w:keepLines/>
      <w:numPr>
        <w:ilvl w:val="1"/>
        <w:numId w:val="3"/>
      </w:numPr>
    </w:pPr>
  </w:style>
  <w:style w:type="character" w:customStyle="1" w:styleId="Heading02Char">
    <w:name w:val="Heading02 Char"/>
    <w:basedOn w:val="Style2Char"/>
    <w:link w:val="Heading02"/>
    <w:rsid w:val="00BB4CDD"/>
    <w:rPr>
      <w:rFonts w:ascii="Arial" w:hAnsi="Arial" w:cs="Arial"/>
      <w:b/>
      <w:color w:val="003249"/>
      <w:sz w:val="28"/>
      <w:szCs w:val="24"/>
      <w:lang w:val="en-GB"/>
    </w:rPr>
  </w:style>
  <w:style w:type="paragraph" w:customStyle="1" w:styleId="Heading03">
    <w:name w:val="Heading03"/>
    <w:basedOn w:val="Style2"/>
    <w:next w:val="Body"/>
    <w:link w:val="Heading03Char"/>
    <w:qFormat/>
    <w:rsid w:val="002B7227"/>
    <w:pPr>
      <w:numPr>
        <w:ilvl w:val="2"/>
        <w:numId w:val="3"/>
      </w:numPr>
      <w:ind w:left="720" w:hanging="720"/>
    </w:pPr>
    <w:rPr>
      <w:i/>
      <w:color w:val="335E6E"/>
      <w:sz w:val="26"/>
      <w:szCs w:val="26"/>
    </w:rPr>
  </w:style>
  <w:style w:type="character" w:customStyle="1" w:styleId="Heading03Char">
    <w:name w:val="Heading03 Char"/>
    <w:basedOn w:val="Style2Char"/>
    <w:link w:val="Heading03"/>
    <w:rsid w:val="002B7227"/>
    <w:rPr>
      <w:rFonts w:ascii="Arial" w:hAnsi="Arial" w:cs="Arial"/>
      <w:b/>
      <w:i/>
      <w:color w:val="335E6E"/>
      <w:sz w:val="26"/>
      <w:szCs w:val="26"/>
      <w:lang w:val="en-GB"/>
    </w:rPr>
  </w:style>
  <w:style w:type="paragraph" w:customStyle="1" w:styleId="Heading04">
    <w:name w:val="Heading04"/>
    <w:basedOn w:val="Style2"/>
    <w:next w:val="Body"/>
    <w:link w:val="Heading04Char"/>
    <w:qFormat/>
    <w:rsid w:val="002B7227"/>
    <w:pPr>
      <w:numPr>
        <w:ilvl w:val="3"/>
        <w:numId w:val="3"/>
      </w:numPr>
      <w:ind w:left="868" w:hanging="868"/>
    </w:pPr>
    <w:rPr>
      <w:sz w:val="24"/>
    </w:rPr>
  </w:style>
  <w:style w:type="character" w:customStyle="1" w:styleId="Heading04Char">
    <w:name w:val="Heading04 Char"/>
    <w:basedOn w:val="Style2Char"/>
    <w:link w:val="Heading04"/>
    <w:rsid w:val="002B7227"/>
    <w:rPr>
      <w:rFonts w:ascii="Arial" w:hAnsi="Arial" w:cs="Arial"/>
      <w:b/>
      <w:color w:val="003249"/>
      <w:sz w:val="24"/>
      <w:szCs w:val="24"/>
      <w:lang w:val="en-GB"/>
    </w:rPr>
  </w:style>
  <w:style w:type="paragraph" w:customStyle="1" w:styleId="Heading05">
    <w:name w:val="Heading05"/>
    <w:basedOn w:val="Style2"/>
    <w:next w:val="Body"/>
    <w:link w:val="Heading05Char"/>
    <w:qFormat/>
    <w:rsid w:val="002B7227"/>
    <w:pPr>
      <w:numPr>
        <w:ilvl w:val="4"/>
        <w:numId w:val="3"/>
      </w:numPr>
      <w:ind w:left="1066" w:hanging="1066"/>
    </w:pPr>
    <w:rPr>
      <w:i/>
      <w:sz w:val="24"/>
    </w:rPr>
  </w:style>
  <w:style w:type="character" w:customStyle="1" w:styleId="Heading05Char">
    <w:name w:val="Heading05 Char"/>
    <w:basedOn w:val="Style2Char"/>
    <w:link w:val="Heading05"/>
    <w:rsid w:val="002B7227"/>
    <w:rPr>
      <w:rFonts w:ascii="Arial" w:hAnsi="Arial" w:cs="Arial"/>
      <w:b/>
      <w:i/>
      <w:color w:val="003249"/>
      <w:sz w:val="24"/>
      <w:szCs w:val="24"/>
      <w:lang w:val="en-GB"/>
    </w:rPr>
  </w:style>
  <w:style w:type="paragraph" w:styleId="HTMLAddress">
    <w:name w:val="HTML Address"/>
    <w:basedOn w:val="Normal"/>
    <w:link w:val="HTMLAddressChar"/>
    <w:unhideWhenUsed/>
    <w:rsid w:val="00424850"/>
    <w:pPr>
      <w:spacing w:after="0" w:line="240" w:lineRule="auto"/>
    </w:pPr>
    <w:rPr>
      <w:rFonts w:ascii="Georgia" w:eastAsia="Times New Roman" w:hAnsi="Georgia" w:cs="Times New Roman"/>
      <w:i/>
      <w:iCs/>
      <w:szCs w:val="24"/>
      <w:lang w:val="en-US"/>
    </w:rPr>
  </w:style>
  <w:style w:type="character" w:customStyle="1" w:styleId="HTMLAddressChar">
    <w:name w:val="HTML Address Char"/>
    <w:basedOn w:val="DefaultParagraphFont"/>
    <w:link w:val="HTMLAddress"/>
    <w:semiHidden/>
    <w:rsid w:val="00424850"/>
    <w:rPr>
      <w:rFonts w:ascii="Georgia" w:eastAsia="Times New Roman" w:hAnsi="Georgia" w:cs="Times New Roman"/>
      <w:i/>
      <w:iCs/>
      <w:sz w:val="24"/>
      <w:szCs w:val="24"/>
      <w:lang w:val="en-US"/>
    </w:rPr>
  </w:style>
  <w:style w:type="character" w:styleId="Hyperlink">
    <w:name w:val="Hyperlink"/>
    <w:basedOn w:val="DefaultParagraphFont"/>
    <w:uiPriority w:val="99"/>
    <w:unhideWhenUsed/>
    <w:rsid w:val="00424850"/>
    <w:rPr>
      <w:color w:val="0563C1" w:themeColor="hyperlink"/>
      <w:u w:val="single"/>
    </w:rPr>
  </w:style>
  <w:style w:type="paragraph" w:styleId="ListParagraph">
    <w:name w:val="List Paragraph"/>
    <w:basedOn w:val="Normal"/>
    <w:uiPriority w:val="1"/>
    <w:qFormat/>
    <w:rsid w:val="00424850"/>
    <w:pPr>
      <w:ind w:left="720"/>
      <w:contextualSpacing/>
    </w:pPr>
  </w:style>
  <w:style w:type="paragraph" w:styleId="TOC1">
    <w:name w:val="toc 1"/>
    <w:basedOn w:val="Normal"/>
    <w:next w:val="Normal"/>
    <w:link w:val="TOC1Char"/>
    <w:autoRedefine/>
    <w:uiPriority w:val="39"/>
    <w:unhideWhenUsed/>
    <w:qFormat/>
    <w:rsid w:val="00424850"/>
    <w:pPr>
      <w:spacing w:after="100"/>
    </w:pPr>
  </w:style>
  <w:style w:type="character" w:customStyle="1" w:styleId="TOC1Char">
    <w:name w:val="TOC 1 Char"/>
    <w:basedOn w:val="DefaultParagraphFont"/>
    <w:link w:val="TOC1"/>
    <w:uiPriority w:val="39"/>
    <w:rsid w:val="00424850"/>
    <w:rPr>
      <w:rFonts w:ascii="Arial" w:hAnsi="Arial"/>
      <w:lang w:val="en-GB"/>
    </w:rPr>
  </w:style>
  <w:style w:type="paragraph" w:customStyle="1" w:styleId="Style1">
    <w:name w:val="Style1"/>
    <w:basedOn w:val="TOC1"/>
    <w:link w:val="Style1Char"/>
    <w:qFormat/>
    <w:rsid w:val="00E40735"/>
    <w:rPr>
      <w:color w:val="44546A"/>
    </w:rPr>
  </w:style>
  <w:style w:type="character" w:customStyle="1" w:styleId="Style1Char">
    <w:name w:val="Style1 Char"/>
    <w:basedOn w:val="TOC1Char"/>
    <w:link w:val="Style1"/>
    <w:rsid w:val="00E40735"/>
    <w:rPr>
      <w:rFonts w:ascii="Arial" w:hAnsi="Arial"/>
      <w:color w:val="44546A"/>
      <w:sz w:val="24"/>
      <w:lang w:val="en-GB"/>
    </w:rPr>
  </w:style>
  <w:style w:type="paragraph" w:styleId="TableofFigures">
    <w:name w:val="table of figures"/>
    <w:basedOn w:val="Normal"/>
    <w:next w:val="Normal"/>
    <w:link w:val="TableofFiguresChar"/>
    <w:semiHidden/>
    <w:unhideWhenUsed/>
    <w:rsid w:val="00424850"/>
    <w:pPr>
      <w:spacing w:after="0"/>
    </w:pPr>
  </w:style>
  <w:style w:type="character" w:customStyle="1" w:styleId="TableofFiguresChar">
    <w:name w:val="Table of Figures Char"/>
    <w:basedOn w:val="DefaultParagraphFont"/>
    <w:link w:val="TableofFigures"/>
    <w:uiPriority w:val="99"/>
    <w:semiHidden/>
    <w:rsid w:val="00424850"/>
    <w:rPr>
      <w:lang w:val="en-GB"/>
    </w:rPr>
  </w:style>
  <w:style w:type="paragraph" w:customStyle="1" w:styleId="TABLE">
    <w:name w:val="TABLE"/>
    <w:basedOn w:val="TableofFigures"/>
    <w:link w:val="TABLEChar"/>
    <w:qFormat/>
    <w:rsid w:val="00E40735"/>
    <w:pPr>
      <w:spacing w:line="240" w:lineRule="auto"/>
    </w:pPr>
    <w:rPr>
      <w:rFonts w:cs="Arial"/>
      <w:color w:val="44546A"/>
      <w:szCs w:val="24"/>
    </w:rPr>
  </w:style>
  <w:style w:type="character" w:customStyle="1" w:styleId="TABLEChar">
    <w:name w:val="TABLE Char"/>
    <w:basedOn w:val="TableofFiguresChar"/>
    <w:link w:val="TABLE"/>
    <w:rsid w:val="00E40735"/>
    <w:rPr>
      <w:rFonts w:ascii="Arial" w:hAnsi="Arial" w:cs="Arial"/>
      <w:color w:val="44546A"/>
      <w:sz w:val="24"/>
      <w:szCs w:val="24"/>
      <w:lang w:val="en-GB"/>
    </w:rPr>
  </w:style>
  <w:style w:type="table" w:styleId="TableGrid">
    <w:name w:val="Table Grid"/>
    <w:basedOn w:val="TableNormal"/>
    <w:uiPriority w:val="39"/>
    <w:rsid w:val="0042485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Heading10"/>
    <w:link w:val="Title1Char"/>
    <w:rsid w:val="0049335D"/>
    <w:pPr>
      <w:numPr>
        <w:numId w:val="4"/>
      </w:numPr>
    </w:pPr>
    <w:rPr>
      <w:rFonts w:ascii="Arial" w:hAnsi="Arial"/>
      <w:b/>
      <w:caps/>
      <w:color w:val="335E6E"/>
    </w:rPr>
  </w:style>
  <w:style w:type="character" w:customStyle="1" w:styleId="Title1Char">
    <w:name w:val="Title1 Char"/>
    <w:basedOn w:val="Heading1Char"/>
    <w:link w:val="Title1"/>
    <w:rsid w:val="0049335D"/>
    <w:rPr>
      <w:rFonts w:ascii="Arial" w:eastAsiaTheme="majorEastAsia" w:hAnsi="Arial" w:cstheme="majorBidi"/>
      <w:b/>
      <w:caps/>
      <w:color w:val="335E6E"/>
      <w:sz w:val="32"/>
      <w:szCs w:val="32"/>
      <w:lang w:val="en-GB"/>
    </w:rPr>
  </w:style>
  <w:style w:type="paragraph" w:customStyle="1" w:styleId="Title2level">
    <w:name w:val="Title2level"/>
    <w:basedOn w:val="Title1"/>
    <w:next w:val="Normal"/>
    <w:link w:val="Title2levelChar"/>
    <w:rsid w:val="00424850"/>
    <w:pPr>
      <w:keepLines w:val="0"/>
      <w:numPr>
        <w:numId w:val="5"/>
      </w:numPr>
      <w:spacing w:after="240" w:line="360" w:lineRule="auto"/>
      <w:outlineLvl w:val="1"/>
    </w:pPr>
  </w:style>
  <w:style w:type="character" w:customStyle="1" w:styleId="Title2levelChar">
    <w:name w:val="Title2level Char"/>
    <w:basedOn w:val="Title1Char"/>
    <w:link w:val="Title2level"/>
    <w:rsid w:val="00424850"/>
    <w:rPr>
      <w:rFonts w:ascii="Arial" w:eastAsiaTheme="majorEastAsia" w:hAnsi="Arial" w:cstheme="majorBidi"/>
      <w:b/>
      <w:caps/>
      <w:color w:val="335E6E"/>
      <w:sz w:val="32"/>
      <w:szCs w:val="32"/>
      <w:lang w:val="en-GB"/>
    </w:rPr>
  </w:style>
  <w:style w:type="paragraph" w:customStyle="1" w:styleId="Title3level">
    <w:name w:val="Title3_level"/>
    <w:basedOn w:val="Normal"/>
    <w:next w:val="Normal"/>
    <w:link w:val="Title3levelChar"/>
    <w:rsid w:val="0049335D"/>
    <w:pPr>
      <w:framePr w:wrap="around" w:vAnchor="text" w:hAnchor="text" w:y="1"/>
      <w:numPr>
        <w:numId w:val="6"/>
      </w:numPr>
      <w:tabs>
        <w:tab w:val="left" w:pos="907"/>
      </w:tabs>
      <w:spacing w:before="240" w:after="240" w:line="240" w:lineRule="auto"/>
      <w:outlineLvl w:val="2"/>
    </w:pPr>
    <w:rPr>
      <w:b/>
      <w:color w:val="335E6E"/>
      <w:sz w:val="26"/>
    </w:rPr>
  </w:style>
  <w:style w:type="character" w:customStyle="1" w:styleId="Title3levelChar">
    <w:name w:val="Title3_level Char"/>
    <w:basedOn w:val="DefaultParagraphFont"/>
    <w:link w:val="Title3level"/>
    <w:rsid w:val="0049335D"/>
    <w:rPr>
      <w:rFonts w:ascii="Arial" w:hAnsi="Arial"/>
      <w:b/>
      <w:color w:val="335E6E"/>
      <w:sz w:val="26"/>
      <w:lang w:val="en-GB"/>
    </w:rPr>
  </w:style>
  <w:style w:type="paragraph" w:styleId="TOC2">
    <w:name w:val="toc 2"/>
    <w:basedOn w:val="Normal"/>
    <w:next w:val="Normal"/>
    <w:autoRedefine/>
    <w:uiPriority w:val="39"/>
    <w:unhideWhenUsed/>
    <w:qFormat/>
    <w:rsid w:val="00D5618F"/>
    <w:pPr>
      <w:tabs>
        <w:tab w:val="right" w:leader="dot" w:pos="9912"/>
      </w:tabs>
      <w:spacing w:after="100" w:line="240" w:lineRule="auto"/>
    </w:pPr>
    <w:rPr>
      <w:rFonts w:eastAsiaTheme="minorEastAsia" w:cs="Times New Roman"/>
      <w:lang w:val="en-US"/>
    </w:rPr>
  </w:style>
  <w:style w:type="paragraph" w:styleId="TOC3">
    <w:name w:val="toc 3"/>
    <w:basedOn w:val="Normal"/>
    <w:next w:val="Normal"/>
    <w:autoRedefine/>
    <w:uiPriority w:val="39"/>
    <w:unhideWhenUsed/>
    <w:qFormat/>
    <w:rsid w:val="00424850"/>
    <w:pPr>
      <w:spacing w:after="100"/>
    </w:pPr>
    <w:rPr>
      <w:rFonts w:eastAsiaTheme="minorEastAsia" w:cs="Times New Roman"/>
      <w:lang w:val="en-US"/>
    </w:rPr>
  </w:style>
  <w:style w:type="paragraph" w:styleId="TOC4">
    <w:name w:val="toc 4"/>
    <w:basedOn w:val="Normal"/>
    <w:next w:val="Normal"/>
    <w:autoRedefine/>
    <w:uiPriority w:val="39"/>
    <w:unhideWhenUsed/>
    <w:rsid w:val="00424850"/>
    <w:pPr>
      <w:spacing w:after="100" w:line="360" w:lineRule="auto"/>
    </w:pPr>
  </w:style>
  <w:style w:type="paragraph" w:styleId="TOC5">
    <w:name w:val="toc 5"/>
    <w:basedOn w:val="Normal"/>
    <w:next w:val="Normal"/>
    <w:autoRedefine/>
    <w:unhideWhenUsed/>
    <w:rsid w:val="00424850"/>
    <w:pPr>
      <w:spacing w:after="100"/>
    </w:pPr>
  </w:style>
  <w:style w:type="paragraph" w:styleId="TOCHeading">
    <w:name w:val="TOC Heading"/>
    <w:basedOn w:val="TOC1"/>
    <w:next w:val="Normal"/>
    <w:uiPriority w:val="39"/>
    <w:unhideWhenUsed/>
    <w:qFormat/>
    <w:rsid w:val="00424850"/>
    <w:rPr>
      <w:lang w:val="en-US"/>
    </w:rPr>
  </w:style>
  <w:style w:type="character" w:styleId="PlaceholderText">
    <w:name w:val="Placeholder Text"/>
    <w:basedOn w:val="DefaultParagraphFont"/>
    <w:uiPriority w:val="99"/>
    <w:semiHidden/>
    <w:rsid w:val="001930DA"/>
    <w:rPr>
      <w:color w:val="808080"/>
    </w:rPr>
  </w:style>
  <w:style w:type="paragraph" w:customStyle="1" w:styleId="DataLabel">
    <w:name w:val="Data Label"/>
    <w:link w:val="DataLabelChar"/>
    <w:uiPriority w:val="19"/>
    <w:qFormat/>
    <w:rsid w:val="002850A0"/>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character" w:customStyle="1" w:styleId="DataLabelChar">
    <w:name w:val="Data Label Char"/>
    <w:basedOn w:val="DefaultParagraphFont"/>
    <w:link w:val="DataLabel"/>
    <w:uiPriority w:val="19"/>
    <w:rsid w:val="002850A0"/>
    <w:rPr>
      <w:rFonts w:ascii="Georgia" w:eastAsia="Times New Roman" w:hAnsi="Georgia" w:cs="Georgia"/>
      <w:b/>
      <w:color w:val="211E1E"/>
      <w:sz w:val="18"/>
      <w:szCs w:val="18"/>
      <w:lang w:val="en-GB" w:eastAsia="it-IT"/>
    </w:rPr>
  </w:style>
  <w:style w:type="paragraph" w:customStyle="1" w:styleId="ESA-Address">
    <w:name w:val="ESA-Address"/>
    <w:basedOn w:val="Normal"/>
    <w:semiHidden/>
    <w:rsid w:val="008700D4"/>
    <w:pPr>
      <w:spacing w:after="0" w:line="240" w:lineRule="auto"/>
      <w:jc w:val="right"/>
    </w:pPr>
    <w:rPr>
      <w:rFonts w:ascii="NotesEsa" w:eastAsia="Times New Roman" w:hAnsi="NotesEsa" w:cs="Times New Roman"/>
      <w:noProof/>
      <w:sz w:val="16"/>
      <w:szCs w:val="16"/>
      <w:lang w:val="en-US"/>
    </w:rPr>
  </w:style>
  <w:style w:type="character" w:customStyle="1" w:styleId="Data1">
    <w:name w:val="Data1"/>
    <w:basedOn w:val="DefaultParagraphFont"/>
    <w:uiPriority w:val="19"/>
    <w:qFormat/>
    <w:rsid w:val="00AA7719"/>
    <w:rPr>
      <w:rFonts w:ascii="Arial" w:hAnsi="Arial" w:hint="default"/>
      <w:b w:val="0"/>
      <w:bCs w:val="0"/>
      <w:sz w:val="18"/>
    </w:rPr>
  </w:style>
  <w:style w:type="character" w:customStyle="1" w:styleId="Heading9Char">
    <w:name w:val="Heading 9 Char"/>
    <w:basedOn w:val="DefaultParagraphFont"/>
    <w:link w:val="Heading9"/>
    <w:rsid w:val="00640F56"/>
    <w:rPr>
      <w:rFonts w:ascii="Microsoft Sans Serif" w:eastAsia="Times New Roman" w:hAnsi="Microsoft Sans Serif" w:cs="Arial"/>
      <w:i/>
      <w:lang w:val="en-GB"/>
    </w:rPr>
  </w:style>
  <w:style w:type="character" w:styleId="UnresolvedMention">
    <w:name w:val="Unresolved Mention"/>
    <w:basedOn w:val="DefaultParagraphFont"/>
    <w:uiPriority w:val="99"/>
    <w:semiHidden/>
    <w:unhideWhenUsed/>
    <w:rsid w:val="00640F56"/>
    <w:rPr>
      <w:color w:val="605E5C"/>
      <w:shd w:val="clear" w:color="auto" w:fill="E1DFDD"/>
    </w:rPr>
  </w:style>
  <w:style w:type="paragraph" w:customStyle="1" w:styleId="BodytextJustified">
    <w:name w:val="Body text Justified"/>
    <w:basedOn w:val="Normal"/>
    <w:link w:val="BodytextJustifiedChar"/>
    <w:rsid w:val="00640F56"/>
    <w:pPr>
      <w:spacing w:after="0" w:line="240" w:lineRule="auto"/>
      <w:jc w:val="both"/>
    </w:pPr>
    <w:rPr>
      <w:rFonts w:ascii="Microsoft Sans Serif" w:eastAsia="Times New Roman" w:hAnsi="Microsoft Sans Serif" w:cs="Times New Roman"/>
      <w:sz w:val="22"/>
      <w:szCs w:val="20"/>
    </w:rPr>
  </w:style>
  <w:style w:type="character" w:customStyle="1" w:styleId="BodytextJustifiedChar">
    <w:name w:val="Body text Justified Char"/>
    <w:link w:val="BodytextJustified"/>
    <w:rsid w:val="00640F56"/>
    <w:rPr>
      <w:rFonts w:ascii="Microsoft Sans Serif" w:eastAsia="Times New Roman" w:hAnsi="Microsoft Sans Serif" w:cs="Times New Roman"/>
      <w:szCs w:val="20"/>
      <w:lang w:val="en-GB"/>
    </w:rPr>
  </w:style>
  <w:style w:type="paragraph" w:styleId="Title">
    <w:name w:val="Title"/>
    <w:basedOn w:val="Normal"/>
    <w:next w:val="Normal"/>
    <w:link w:val="TitleChar"/>
    <w:qFormat/>
    <w:rsid w:val="00640F56"/>
    <w:pPr>
      <w:spacing w:after="0" w:line="240" w:lineRule="auto"/>
      <w:jc w:val="both"/>
    </w:pPr>
    <w:rPr>
      <w:rFonts w:ascii="Microsoft Sans Serif" w:eastAsia="Times New Roman" w:hAnsi="Microsoft Sans Serif" w:cs="Times New Roman"/>
      <w:sz w:val="36"/>
      <w:szCs w:val="24"/>
    </w:rPr>
  </w:style>
  <w:style w:type="character" w:customStyle="1" w:styleId="TitleChar">
    <w:name w:val="Title Char"/>
    <w:basedOn w:val="DefaultParagraphFont"/>
    <w:link w:val="Title"/>
    <w:rsid w:val="00640F56"/>
    <w:rPr>
      <w:rFonts w:ascii="Microsoft Sans Serif" w:eastAsia="Times New Roman" w:hAnsi="Microsoft Sans Serif" w:cs="Times New Roman"/>
      <w:sz w:val="36"/>
      <w:szCs w:val="24"/>
      <w:lang w:val="en-GB"/>
    </w:rPr>
  </w:style>
  <w:style w:type="character" w:styleId="FollowedHyperlink">
    <w:name w:val="FollowedHyperlink"/>
    <w:basedOn w:val="DefaultParagraphFont"/>
    <w:unhideWhenUsed/>
    <w:rsid w:val="00640F56"/>
    <w:rPr>
      <w:color w:val="800080"/>
      <w:u w:val="single"/>
    </w:rPr>
  </w:style>
  <w:style w:type="paragraph" w:styleId="FootnoteText">
    <w:name w:val="footnote text"/>
    <w:basedOn w:val="Normal"/>
    <w:link w:val="FootnoteTextChar"/>
    <w:rsid w:val="00640F56"/>
    <w:pPr>
      <w:spacing w:after="0" w:line="240" w:lineRule="atLeast"/>
      <w:jc w:val="both"/>
    </w:pPr>
    <w:rPr>
      <w:rFonts w:ascii="Microsoft Sans Serif" w:eastAsia="Times New Roman" w:hAnsi="Microsoft Sans Serif" w:cs="Times New Roman"/>
      <w:sz w:val="22"/>
      <w:szCs w:val="20"/>
      <w:lang w:val="it-IT"/>
    </w:rPr>
  </w:style>
  <w:style w:type="character" w:customStyle="1" w:styleId="FootnoteTextChar">
    <w:name w:val="Footnote Text Char"/>
    <w:basedOn w:val="DefaultParagraphFont"/>
    <w:link w:val="FootnoteText"/>
    <w:rsid w:val="00640F56"/>
    <w:rPr>
      <w:rFonts w:ascii="Microsoft Sans Serif" w:eastAsia="Times New Roman" w:hAnsi="Microsoft Sans Serif" w:cs="Times New Roman"/>
      <w:szCs w:val="20"/>
    </w:rPr>
  </w:style>
  <w:style w:type="character" w:styleId="FootnoteReference">
    <w:name w:val="footnote reference"/>
    <w:basedOn w:val="DefaultParagraphFont"/>
    <w:rsid w:val="00640F56"/>
    <w:rPr>
      <w:vertAlign w:val="superscript"/>
    </w:rPr>
  </w:style>
  <w:style w:type="paragraph" w:styleId="TOC6">
    <w:name w:val="toc 6"/>
    <w:basedOn w:val="Normal"/>
    <w:next w:val="Normal"/>
    <w:autoRedefine/>
    <w:rsid w:val="00640F56"/>
    <w:pPr>
      <w:tabs>
        <w:tab w:val="left" w:pos="448"/>
        <w:tab w:val="right" w:leader="dot" w:pos="9628"/>
      </w:tabs>
      <w:spacing w:after="0" w:line="240" w:lineRule="atLeast"/>
      <w:jc w:val="both"/>
    </w:pPr>
    <w:rPr>
      <w:rFonts w:ascii="Microsoft Sans Serif" w:eastAsia="Times New Roman" w:hAnsi="Microsoft Sans Serif" w:cs="Times New Roman"/>
      <w:sz w:val="22"/>
      <w:szCs w:val="24"/>
    </w:rPr>
  </w:style>
  <w:style w:type="paragraph" w:styleId="TOC7">
    <w:name w:val="toc 7"/>
    <w:basedOn w:val="Normal"/>
    <w:next w:val="Normal"/>
    <w:autoRedefine/>
    <w:rsid w:val="00640F56"/>
    <w:pPr>
      <w:tabs>
        <w:tab w:val="left" w:pos="448"/>
        <w:tab w:val="right" w:leader="dot" w:pos="9628"/>
      </w:tabs>
      <w:spacing w:after="0" w:line="240" w:lineRule="atLeast"/>
      <w:jc w:val="both"/>
    </w:pPr>
    <w:rPr>
      <w:rFonts w:ascii="Microsoft Sans Serif" w:eastAsia="Times New Roman" w:hAnsi="Microsoft Sans Serif" w:cs="Times New Roman"/>
      <w:sz w:val="22"/>
      <w:szCs w:val="24"/>
    </w:rPr>
  </w:style>
  <w:style w:type="paragraph" w:styleId="TOC8">
    <w:name w:val="toc 8"/>
    <w:basedOn w:val="Normal"/>
    <w:next w:val="Normal"/>
    <w:autoRedefine/>
    <w:rsid w:val="00640F56"/>
    <w:pPr>
      <w:tabs>
        <w:tab w:val="left" w:pos="448"/>
        <w:tab w:val="right" w:leader="dot" w:pos="9628"/>
      </w:tabs>
      <w:spacing w:after="0" w:line="240" w:lineRule="atLeast"/>
      <w:jc w:val="both"/>
    </w:pPr>
    <w:rPr>
      <w:rFonts w:ascii="Microsoft Sans Serif" w:eastAsia="Times New Roman" w:hAnsi="Microsoft Sans Serif" w:cs="Times New Roman"/>
      <w:sz w:val="22"/>
      <w:szCs w:val="24"/>
    </w:rPr>
  </w:style>
  <w:style w:type="paragraph" w:styleId="TOC9">
    <w:name w:val="toc 9"/>
    <w:basedOn w:val="Normal"/>
    <w:next w:val="Normal"/>
    <w:autoRedefine/>
    <w:rsid w:val="00640F56"/>
    <w:pPr>
      <w:tabs>
        <w:tab w:val="left" w:pos="448"/>
        <w:tab w:val="right" w:leader="dot" w:pos="9628"/>
      </w:tabs>
      <w:spacing w:after="0" w:line="240" w:lineRule="atLeast"/>
      <w:jc w:val="both"/>
    </w:pPr>
    <w:rPr>
      <w:rFonts w:ascii="Microsoft Sans Serif" w:eastAsia="Times New Roman" w:hAnsi="Microsoft Sans Serif" w:cs="Times New Roman"/>
      <w:sz w:val="22"/>
      <w:szCs w:val="24"/>
    </w:rPr>
  </w:style>
  <w:style w:type="character" w:styleId="PageNumber">
    <w:name w:val="page number"/>
    <w:basedOn w:val="DefaultParagraphFont"/>
    <w:unhideWhenUsed/>
    <w:rsid w:val="00640F56"/>
    <w:rPr>
      <w:rFonts w:ascii="Georgia" w:hAnsi="Georgia"/>
      <w:sz w:val="16"/>
      <w:lang w:val="en-GB"/>
    </w:rPr>
  </w:style>
  <w:style w:type="character" w:customStyle="1" w:styleId="Label">
    <w:name w:val="Label"/>
    <w:basedOn w:val="DefaultParagraphFont"/>
    <w:rsid w:val="00640F56"/>
    <w:rPr>
      <w:rFonts w:ascii="FuturaTMedCon" w:hAnsi="FuturaTMedCon"/>
      <w:noProof/>
      <w:sz w:val="24"/>
    </w:rPr>
  </w:style>
  <w:style w:type="paragraph" w:customStyle="1" w:styleId="ESA-Logo">
    <w:name w:val="ESA-Logo"/>
    <w:basedOn w:val="Normal"/>
    <w:rsid w:val="00640F56"/>
    <w:pPr>
      <w:spacing w:after="120" w:line="240" w:lineRule="auto"/>
      <w:jc w:val="right"/>
    </w:pPr>
    <w:rPr>
      <w:rFonts w:ascii="Microsoft Sans Serif" w:eastAsia="Times New Roman" w:hAnsi="Microsoft Sans Serif" w:cs="Times New Roman"/>
      <w:sz w:val="22"/>
      <w:szCs w:val="24"/>
    </w:rPr>
  </w:style>
  <w:style w:type="paragraph" w:customStyle="1" w:styleId="Sitename">
    <w:name w:val="Sitename"/>
    <w:basedOn w:val="Normal"/>
    <w:semiHidden/>
    <w:rsid w:val="00640F56"/>
    <w:pPr>
      <w:spacing w:before="227" w:after="227" w:line="400" w:lineRule="atLeast"/>
      <w:ind w:right="-57"/>
      <w:jc w:val="right"/>
    </w:pPr>
    <w:rPr>
      <w:rFonts w:ascii="NotesStyle-BoldTf" w:eastAsia="Times New Roman" w:hAnsi="NotesStyle-BoldTf" w:cs="Times New Roman"/>
      <w:noProof/>
      <w:color w:val="98979C"/>
      <w:sz w:val="40"/>
      <w:szCs w:val="40"/>
    </w:rPr>
  </w:style>
  <w:style w:type="paragraph" w:customStyle="1" w:styleId="ESA-Logo2">
    <w:name w:val="ESA-Logo2"/>
    <w:basedOn w:val="ESA-Logo"/>
    <w:rsid w:val="00640F56"/>
    <w:pPr>
      <w:spacing w:after="360"/>
    </w:pPr>
  </w:style>
  <w:style w:type="paragraph" w:customStyle="1" w:styleId="Appendix">
    <w:name w:val="Appendix"/>
    <w:basedOn w:val="Heading10"/>
    <w:next w:val="Normal"/>
    <w:rsid w:val="00640F56"/>
    <w:pPr>
      <w:keepLines w:val="0"/>
      <w:widowControl w:val="0"/>
      <w:tabs>
        <w:tab w:val="left" w:pos="565"/>
      </w:tabs>
      <w:spacing w:before="0" w:after="240" w:line="240" w:lineRule="auto"/>
      <w:ind w:left="1584" w:hanging="1584"/>
      <w:jc w:val="both"/>
      <w:outlineLvl w:val="8"/>
    </w:pPr>
    <w:rPr>
      <w:rFonts w:ascii="Microsoft Sans Serif" w:eastAsia="Times New Roman" w:hAnsi="Microsoft Sans Serif" w:cs="Times New Roman"/>
      <w:b/>
      <w:caps/>
      <w:color w:val="auto"/>
      <w:sz w:val="28"/>
      <w:szCs w:val="20"/>
    </w:rPr>
  </w:style>
  <w:style w:type="paragraph" w:styleId="BalloonText">
    <w:name w:val="Balloon Text"/>
    <w:basedOn w:val="Normal"/>
    <w:link w:val="BalloonTextChar"/>
    <w:semiHidden/>
    <w:unhideWhenUsed/>
    <w:rsid w:val="00640F56"/>
    <w:pPr>
      <w:spacing w:after="0" w:line="240" w:lineRule="auto"/>
      <w:jc w:val="both"/>
    </w:pPr>
    <w:rPr>
      <w:rFonts w:ascii="Lucida Grande" w:eastAsia="Times New Roman" w:hAnsi="Lucida Grande" w:cs="Lucida Grande"/>
      <w:sz w:val="22"/>
      <w:szCs w:val="18"/>
    </w:rPr>
  </w:style>
  <w:style w:type="character" w:customStyle="1" w:styleId="BalloonTextChar">
    <w:name w:val="Balloon Text Char"/>
    <w:basedOn w:val="DefaultParagraphFont"/>
    <w:link w:val="BalloonText"/>
    <w:semiHidden/>
    <w:rsid w:val="00640F56"/>
    <w:rPr>
      <w:rFonts w:ascii="Lucida Grande" w:eastAsia="Times New Roman" w:hAnsi="Lucida Grande" w:cs="Lucida Grande"/>
      <w:szCs w:val="18"/>
      <w:lang w:val="en-GB"/>
    </w:rPr>
  </w:style>
  <w:style w:type="paragraph" w:customStyle="1" w:styleId="NoSpell">
    <w:name w:val="No Spell"/>
    <w:basedOn w:val="DataLabel"/>
    <w:link w:val="NoSpellChar"/>
    <w:uiPriority w:val="19"/>
    <w:qFormat/>
    <w:rsid w:val="00640F56"/>
    <w:pPr>
      <w:tabs>
        <w:tab w:val="clear" w:pos="3960"/>
        <w:tab w:val="clear" w:pos="4860"/>
        <w:tab w:val="clear" w:pos="6840"/>
        <w:tab w:val="left" w:pos="1620"/>
      </w:tabs>
      <w:jc w:val="both"/>
    </w:pPr>
    <w:rPr>
      <w:b w:val="0"/>
      <w:noProof/>
    </w:rPr>
  </w:style>
  <w:style w:type="character" w:customStyle="1" w:styleId="NoSpellChar">
    <w:name w:val="No Spell Char"/>
    <w:basedOn w:val="DataLabelChar"/>
    <w:link w:val="NoSpell"/>
    <w:uiPriority w:val="19"/>
    <w:rsid w:val="00640F56"/>
    <w:rPr>
      <w:rFonts w:ascii="Georgia" w:eastAsia="Times New Roman" w:hAnsi="Georgia" w:cs="Georgia"/>
      <w:b w:val="0"/>
      <w:noProof/>
      <w:color w:val="211E1E"/>
      <w:sz w:val="18"/>
      <w:szCs w:val="18"/>
      <w:lang w:val="en-GB" w:eastAsia="it-IT"/>
    </w:rPr>
  </w:style>
  <w:style w:type="paragraph" w:customStyle="1" w:styleId="DocumentType">
    <w:name w:val="Document Type"/>
    <w:basedOn w:val="Normal"/>
    <w:semiHidden/>
    <w:rsid w:val="00640F56"/>
    <w:pPr>
      <w:spacing w:after="0" w:line="240" w:lineRule="auto"/>
      <w:ind w:right="-54"/>
      <w:jc w:val="both"/>
    </w:pPr>
    <w:rPr>
      <w:rFonts w:ascii="NotesStyle-BoldTf" w:eastAsia="Times New Roman" w:hAnsi="NotesStyle-BoldTf" w:cs="Times New Roman"/>
      <w:caps/>
      <w:color w:val="4B4B4D"/>
      <w:sz w:val="56"/>
      <w:szCs w:val="24"/>
    </w:rPr>
  </w:style>
  <w:style w:type="paragraph" w:styleId="NoSpacing">
    <w:name w:val="No Spacing"/>
    <w:link w:val="NoSpacingChar"/>
    <w:uiPriority w:val="1"/>
    <w:qFormat/>
    <w:rsid w:val="00640F56"/>
    <w:pPr>
      <w:spacing w:after="0" w:line="240" w:lineRule="atLeast"/>
    </w:pPr>
    <w:rPr>
      <w:rFonts w:ascii="Georgia" w:eastAsia="Times New Roman" w:hAnsi="Georgia" w:cs="Times New Roman"/>
      <w:sz w:val="18"/>
      <w:szCs w:val="24"/>
      <w:lang w:val="en-GB"/>
    </w:rPr>
  </w:style>
  <w:style w:type="character" w:customStyle="1" w:styleId="NoSpacingChar">
    <w:name w:val="No Spacing Char"/>
    <w:basedOn w:val="DefaultParagraphFont"/>
    <w:link w:val="NoSpacing"/>
    <w:uiPriority w:val="1"/>
    <w:rsid w:val="00640F56"/>
    <w:rPr>
      <w:rFonts w:ascii="Georgia" w:eastAsia="Times New Roman" w:hAnsi="Georgia" w:cs="Times New Roman"/>
      <w:sz w:val="18"/>
      <w:szCs w:val="24"/>
      <w:lang w:val="en-GB"/>
    </w:rPr>
  </w:style>
  <w:style w:type="paragraph" w:customStyle="1" w:styleId="TableTitle">
    <w:name w:val="Table Title"/>
    <w:basedOn w:val="Normal"/>
    <w:semiHidden/>
    <w:rsid w:val="00640F56"/>
    <w:pPr>
      <w:spacing w:after="0" w:line="240" w:lineRule="auto"/>
      <w:jc w:val="both"/>
    </w:pPr>
    <w:rPr>
      <w:rFonts w:ascii="NotesStyle-BoldTf" w:eastAsia="Times New Roman" w:hAnsi="NotesStyle-BoldTf" w:cs="Times New Roman"/>
      <w:caps/>
      <w:color w:val="4B4B4D"/>
      <w:sz w:val="52"/>
      <w:szCs w:val="24"/>
    </w:rPr>
  </w:style>
  <w:style w:type="paragraph" w:customStyle="1" w:styleId="DataLabelLarge">
    <w:name w:val="Data Label Large"/>
    <w:basedOn w:val="Normal"/>
    <w:uiPriority w:val="19"/>
    <w:qFormat/>
    <w:rsid w:val="00640F56"/>
    <w:pPr>
      <w:spacing w:after="0" w:line="240" w:lineRule="atLeast"/>
      <w:jc w:val="both"/>
    </w:pPr>
    <w:rPr>
      <w:rFonts w:ascii="Microsoft Sans Serif" w:eastAsia="Times New Roman" w:hAnsi="Microsoft Sans Serif" w:cs="Times New Roman"/>
      <w:b/>
      <w:sz w:val="22"/>
      <w:szCs w:val="24"/>
    </w:rPr>
  </w:style>
  <w:style w:type="paragraph" w:customStyle="1" w:styleId="Subheading">
    <w:name w:val="Subheading"/>
    <w:basedOn w:val="Normal"/>
    <w:uiPriority w:val="9"/>
    <w:qFormat/>
    <w:rsid w:val="00640F56"/>
    <w:pPr>
      <w:spacing w:after="0" w:line="240" w:lineRule="atLeast"/>
      <w:jc w:val="both"/>
    </w:pPr>
    <w:rPr>
      <w:rFonts w:ascii="Microsoft Sans Serif" w:eastAsia="Times New Roman" w:hAnsi="Microsoft Sans Serif" w:cs="Arial"/>
      <w:sz w:val="22"/>
      <w:szCs w:val="24"/>
      <w:u w:val="single"/>
    </w:rPr>
  </w:style>
  <w:style w:type="paragraph" w:styleId="Salutation">
    <w:name w:val="Salutation"/>
    <w:basedOn w:val="Normal"/>
    <w:next w:val="Normal"/>
    <w:link w:val="SalutationChar"/>
    <w:unhideWhenUsed/>
    <w:rsid w:val="00640F56"/>
    <w:pPr>
      <w:spacing w:after="0" w:line="240" w:lineRule="atLeast"/>
      <w:jc w:val="both"/>
    </w:pPr>
    <w:rPr>
      <w:rFonts w:ascii="Microsoft Sans Serif" w:eastAsia="Times New Roman" w:hAnsi="Microsoft Sans Serif" w:cs="Times New Roman"/>
      <w:sz w:val="22"/>
      <w:szCs w:val="24"/>
    </w:rPr>
  </w:style>
  <w:style w:type="character" w:customStyle="1" w:styleId="SalutationChar">
    <w:name w:val="Salutation Char"/>
    <w:basedOn w:val="DefaultParagraphFont"/>
    <w:link w:val="Salutation"/>
    <w:rsid w:val="00640F56"/>
    <w:rPr>
      <w:rFonts w:ascii="Microsoft Sans Serif" w:eastAsia="Times New Roman" w:hAnsi="Microsoft Sans Serif" w:cs="Times New Roman"/>
      <w:szCs w:val="24"/>
      <w:lang w:val="en-GB"/>
    </w:rPr>
  </w:style>
  <w:style w:type="paragraph" w:styleId="EnvelopeAddress">
    <w:name w:val="envelope address"/>
    <w:basedOn w:val="Normal"/>
    <w:unhideWhenUsed/>
    <w:rsid w:val="00640F56"/>
    <w:pPr>
      <w:framePr w:w="7920" w:h="1980" w:hRule="exact" w:hSpace="141" w:wrap="auto" w:hAnchor="page" w:xAlign="center" w:yAlign="bottom"/>
      <w:spacing w:after="0" w:line="240" w:lineRule="auto"/>
      <w:ind w:left="2880"/>
      <w:jc w:val="both"/>
    </w:pPr>
    <w:rPr>
      <w:rFonts w:asciiTheme="majorHAnsi" w:eastAsiaTheme="majorEastAsia" w:hAnsiTheme="majorHAnsi" w:cstheme="majorBidi"/>
      <w:sz w:val="22"/>
      <w:szCs w:val="24"/>
    </w:rPr>
  </w:style>
  <w:style w:type="paragraph" w:styleId="Closing">
    <w:name w:val="Closing"/>
    <w:basedOn w:val="Normal"/>
    <w:link w:val="ClosingChar"/>
    <w:unhideWhenUsed/>
    <w:rsid w:val="00640F56"/>
    <w:pPr>
      <w:spacing w:after="0" w:line="240" w:lineRule="auto"/>
      <w:ind w:left="4252"/>
      <w:jc w:val="both"/>
    </w:pPr>
    <w:rPr>
      <w:rFonts w:ascii="Microsoft Sans Serif" w:eastAsia="Times New Roman" w:hAnsi="Microsoft Sans Serif" w:cs="Times New Roman"/>
      <w:sz w:val="22"/>
      <w:szCs w:val="24"/>
    </w:rPr>
  </w:style>
  <w:style w:type="character" w:customStyle="1" w:styleId="ClosingChar">
    <w:name w:val="Closing Char"/>
    <w:basedOn w:val="DefaultParagraphFont"/>
    <w:link w:val="Closing"/>
    <w:rsid w:val="00640F56"/>
    <w:rPr>
      <w:rFonts w:ascii="Microsoft Sans Serif" w:eastAsia="Times New Roman" w:hAnsi="Microsoft Sans Serif" w:cs="Times New Roman"/>
      <w:szCs w:val="24"/>
      <w:lang w:val="en-GB"/>
    </w:rPr>
  </w:style>
  <w:style w:type="paragraph" w:styleId="EnvelopeReturn">
    <w:name w:val="envelope return"/>
    <w:basedOn w:val="Normal"/>
    <w:unhideWhenUsed/>
    <w:rsid w:val="00640F56"/>
    <w:pPr>
      <w:spacing w:after="0" w:line="240" w:lineRule="auto"/>
      <w:jc w:val="both"/>
    </w:pPr>
    <w:rPr>
      <w:rFonts w:asciiTheme="majorHAnsi" w:eastAsiaTheme="majorEastAsia" w:hAnsiTheme="majorHAnsi" w:cstheme="majorBidi"/>
      <w:sz w:val="20"/>
      <w:szCs w:val="20"/>
    </w:rPr>
  </w:style>
  <w:style w:type="paragraph" w:styleId="MessageHeader">
    <w:name w:val="Message Header"/>
    <w:basedOn w:val="Normal"/>
    <w:link w:val="MessageHeaderChar"/>
    <w:unhideWhenUsed/>
    <w:rsid w:val="00640F5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640F56"/>
    <w:rPr>
      <w:rFonts w:asciiTheme="majorHAnsi" w:eastAsiaTheme="majorEastAsia" w:hAnsiTheme="majorHAnsi" w:cstheme="majorBidi"/>
      <w:szCs w:val="24"/>
      <w:shd w:val="pct20" w:color="auto" w:fill="auto"/>
      <w:lang w:val="en-GB"/>
    </w:rPr>
  </w:style>
  <w:style w:type="paragraph" w:styleId="Bibliography">
    <w:name w:val="Bibliography"/>
    <w:basedOn w:val="Normal"/>
    <w:next w:val="Normal"/>
    <w:uiPriority w:val="37"/>
    <w:semiHidden/>
    <w:unhideWhenUsed/>
    <w:rsid w:val="00640F56"/>
    <w:pPr>
      <w:spacing w:after="0" w:line="240" w:lineRule="atLeast"/>
      <w:jc w:val="both"/>
    </w:pPr>
    <w:rPr>
      <w:rFonts w:ascii="Microsoft Sans Serif" w:eastAsia="Times New Roman" w:hAnsi="Microsoft Sans Serif" w:cs="Times New Roman"/>
      <w:sz w:val="22"/>
      <w:szCs w:val="24"/>
    </w:rPr>
  </w:style>
  <w:style w:type="paragraph" w:styleId="Caption">
    <w:name w:val="caption"/>
    <w:basedOn w:val="Normal"/>
    <w:next w:val="Normal"/>
    <w:unhideWhenUsed/>
    <w:qFormat/>
    <w:rsid w:val="00BB4CDD"/>
    <w:pPr>
      <w:keepNext/>
      <w:spacing w:after="200" w:line="240" w:lineRule="auto"/>
      <w:jc w:val="center"/>
    </w:pPr>
    <w:rPr>
      <w:rFonts w:ascii="Microsoft Sans Serif" w:eastAsia="Times New Roman" w:hAnsi="Microsoft Sans Serif" w:cs="Times New Roman"/>
      <w:b/>
      <w:bCs/>
      <w:sz w:val="18"/>
      <w:szCs w:val="18"/>
    </w:rPr>
  </w:style>
  <w:style w:type="paragraph" w:styleId="BlockText">
    <w:name w:val="Block Text"/>
    <w:basedOn w:val="Normal"/>
    <w:unhideWhenUsed/>
    <w:rsid w:val="00640F56"/>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spacing w:after="0" w:line="240" w:lineRule="atLeast"/>
      <w:ind w:left="1152" w:right="1152"/>
      <w:jc w:val="both"/>
    </w:pPr>
    <w:rPr>
      <w:rFonts w:asciiTheme="minorHAnsi" w:eastAsiaTheme="minorEastAsia" w:hAnsiTheme="minorHAnsi" w:cs="Times New Roman"/>
      <w:i/>
      <w:iCs/>
      <w:color w:val="4472C4" w:themeColor="accent1"/>
      <w:sz w:val="22"/>
      <w:szCs w:val="24"/>
    </w:rPr>
  </w:style>
  <w:style w:type="paragraph" w:styleId="TableofAuthorities">
    <w:name w:val="table of authorities"/>
    <w:basedOn w:val="Normal"/>
    <w:next w:val="Normal"/>
    <w:semiHidden/>
    <w:unhideWhenUsed/>
    <w:rsid w:val="00640F56"/>
    <w:pPr>
      <w:spacing w:after="0" w:line="240" w:lineRule="atLeast"/>
      <w:ind w:left="240" w:hanging="240"/>
      <w:jc w:val="both"/>
    </w:pPr>
    <w:rPr>
      <w:rFonts w:ascii="Microsoft Sans Serif" w:eastAsia="Times New Roman" w:hAnsi="Microsoft Sans Serif" w:cs="Times New Roman"/>
      <w:sz w:val="22"/>
      <w:szCs w:val="24"/>
    </w:rPr>
  </w:style>
  <w:style w:type="paragraph" w:styleId="Quote">
    <w:name w:val="Quote"/>
    <w:basedOn w:val="Normal"/>
    <w:next w:val="Normal"/>
    <w:link w:val="QuoteChar"/>
    <w:uiPriority w:val="29"/>
    <w:qFormat/>
    <w:rsid w:val="00640F56"/>
    <w:pPr>
      <w:spacing w:after="0" w:line="240" w:lineRule="atLeast"/>
      <w:jc w:val="both"/>
    </w:pPr>
    <w:rPr>
      <w:rFonts w:ascii="Microsoft Sans Serif" w:eastAsia="Times New Roman" w:hAnsi="Microsoft Sans Serif" w:cs="Times New Roman"/>
      <w:i/>
      <w:iCs/>
      <w:color w:val="000000" w:themeColor="text1"/>
      <w:sz w:val="22"/>
      <w:szCs w:val="24"/>
    </w:rPr>
  </w:style>
  <w:style w:type="character" w:customStyle="1" w:styleId="QuoteChar">
    <w:name w:val="Quote Char"/>
    <w:basedOn w:val="DefaultParagraphFont"/>
    <w:link w:val="Quote"/>
    <w:uiPriority w:val="29"/>
    <w:rsid w:val="00640F56"/>
    <w:rPr>
      <w:rFonts w:ascii="Microsoft Sans Serif" w:eastAsia="Times New Roman" w:hAnsi="Microsoft Sans Serif" w:cs="Times New Roman"/>
      <w:i/>
      <w:iCs/>
      <w:color w:val="000000" w:themeColor="text1"/>
      <w:szCs w:val="24"/>
      <w:lang w:val="en-GB"/>
    </w:rPr>
  </w:style>
  <w:style w:type="paragraph" w:styleId="Date">
    <w:name w:val="Date"/>
    <w:basedOn w:val="Normal"/>
    <w:next w:val="Normal"/>
    <w:link w:val="DateChar"/>
    <w:unhideWhenUsed/>
    <w:rsid w:val="00640F56"/>
    <w:pPr>
      <w:spacing w:after="0" w:line="240" w:lineRule="atLeast"/>
      <w:jc w:val="both"/>
    </w:pPr>
    <w:rPr>
      <w:rFonts w:ascii="Microsoft Sans Serif" w:eastAsia="Times New Roman" w:hAnsi="Microsoft Sans Serif" w:cs="Times New Roman"/>
      <w:sz w:val="22"/>
      <w:szCs w:val="24"/>
    </w:rPr>
  </w:style>
  <w:style w:type="character" w:customStyle="1" w:styleId="DateChar">
    <w:name w:val="Date Char"/>
    <w:basedOn w:val="DefaultParagraphFont"/>
    <w:link w:val="Date"/>
    <w:rsid w:val="00640F56"/>
    <w:rPr>
      <w:rFonts w:ascii="Microsoft Sans Serif" w:eastAsia="Times New Roman" w:hAnsi="Microsoft Sans Serif" w:cs="Times New Roman"/>
      <w:szCs w:val="24"/>
      <w:lang w:val="en-GB"/>
    </w:rPr>
  </w:style>
  <w:style w:type="paragraph" w:styleId="DocumentMap">
    <w:name w:val="Document Map"/>
    <w:basedOn w:val="Normal"/>
    <w:link w:val="DocumentMapChar"/>
    <w:semiHidden/>
    <w:unhideWhenUsed/>
    <w:rsid w:val="00640F56"/>
    <w:pPr>
      <w:spacing w:after="0" w:line="240" w:lineRule="auto"/>
      <w:jc w:val="both"/>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640F56"/>
    <w:rPr>
      <w:rFonts w:ascii="Tahoma" w:eastAsia="Times New Roman" w:hAnsi="Tahoma" w:cs="Tahoma"/>
      <w:sz w:val="16"/>
      <w:szCs w:val="16"/>
      <w:lang w:val="en-GB"/>
    </w:rPr>
  </w:style>
  <w:style w:type="paragraph" w:styleId="IntenseQuote">
    <w:name w:val="Intense Quote"/>
    <w:basedOn w:val="Normal"/>
    <w:next w:val="Normal"/>
    <w:link w:val="IntenseQuoteChar"/>
    <w:uiPriority w:val="30"/>
    <w:qFormat/>
    <w:rsid w:val="00640F56"/>
    <w:pPr>
      <w:pBdr>
        <w:bottom w:val="single" w:sz="4" w:space="4" w:color="4472C4" w:themeColor="accent1"/>
      </w:pBdr>
      <w:spacing w:before="200" w:after="280" w:line="240" w:lineRule="atLeast"/>
      <w:ind w:left="936" w:right="936"/>
      <w:jc w:val="both"/>
    </w:pPr>
    <w:rPr>
      <w:rFonts w:ascii="Microsoft Sans Serif" w:eastAsia="Times New Roman" w:hAnsi="Microsoft Sans Serif" w:cs="Times New Roman"/>
      <w:b/>
      <w:bCs/>
      <w:i/>
      <w:iCs/>
      <w:color w:val="4472C4" w:themeColor="accent1"/>
      <w:sz w:val="22"/>
      <w:szCs w:val="24"/>
    </w:rPr>
  </w:style>
  <w:style w:type="character" w:customStyle="1" w:styleId="IntenseQuoteChar">
    <w:name w:val="Intense Quote Char"/>
    <w:basedOn w:val="DefaultParagraphFont"/>
    <w:link w:val="IntenseQuote"/>
    <w:uiPriority w:val="30"/>
    <w:rsid w:val="00640F56"/>
    <w:rPr>
      <w:rFonts w:ascii="Microsoft Sans Serif" w:eastAsia="Times New Roman" w:hAnsi="Microsoft Sans Serif" w:cs="Times New Roman"/>
      <w:b/>
      <w:bCs/>
      <w:i/>
      <w:iCs/>
      <w:color w:val="4472C4" w:themeColor="accent1"/>
      <w:szCs w:val="24"/>
      <w:lang w:val="en-GB"/>
    </w:rPr>
  </w:style>
  <w:style w:type="character" w:styleId="EndnoteReference">
    <w:name w:val="endnote reference"/>
    <w:basedOn w:val="DefaultParagraphFont"/>
    <w:semiHidden/>
    <w:unhideWhenUsed/>
    <w:rsid w:val="00640F56"/>
    <w:rPr>
      <w:vertAlign w:val="superscript"/>
    </w:rPr>
  </w:style>
  <w:style w:type="paragraph" w:styleId="EndnoteText">
    <w:name w:val="endnote text"/>
    <w:basedOn w:val="Normal"/>
    <w:link w:val="EndnoteTextChar"/>
    <w:unhideWhenUsed/>
    <w:rsid w:val="00640F56"/>
    <w:pPr>
      <w:spacing w:after="0" w:line="240" w:lineRule="auto"/>
      <w:jc w:val="both"/>
    </w:pPr>
    <w:rPr>
      <w:rFonts w:ascii="Microsoft Sans Serif" w:eastAsia="Times New Roman" w:hAnsi="Microsoft Sans Serif" w:cs="Times New Roman"/>
      <w:sz w:val="20"/>
      <w:szCs w:val="20"/>
    </w:rPr>
  </w:style>
  <w:style w:type="character" w:customStyle="1" w:styleId="EndnoteTextChar">
    <w:name w:val="Endnote Text Char"/>
    <w:basedOn w:val="DefaultParagraphFont"/>
    <w:link w:val="EndnoteText"/>
    <w:rsid w:val="00640F56"/>
    <w:rPr>
      <w:rFonts w:ascii="Microsoft Sans Serif" w:eastAsia="Times New Roman" w:hAnsi="Microsoft Sans Serif" w:cs="Times New Roman"/>
      <w:sz w:val="20"/>
      <w:szCs w:val="20"/>
      <w:lang w:val="en-GB"/>
    </w:rPr>
  </w:style>
  <w:style w:type="paragraph" w:styleId="E-mailSignature">
    <w:name w:val="E-mail Signature"/>
    <w:basedOn w:val="Normal"/>
    <w:link w:val="E-mailSignatureChar"/>
    <w:unhideWhenUsed/>
    <w:rsid w:val="00640F56"/>
    <w:pPr>
      <w:spacing w:after="0" w:line="240" w:lineRule="auto"/>
      <w:jc w:val="both"/>
    </w:pPr>
    <w:rPr>
      <w:rFonts w:ascii="Microsoft Sans Serif" w:eastAsia="Times New Roman" w:hAnsi="Microsoft Sans Serif" w:cs="Times New Roman"/>
      <w:sz w:val="22"/>
      <w:szCs w:val="24"/>
    </w:rPr>
  </w:style>
  <w:style w:type="character" w:customStyle="1" w:styleId="E-mailSignatureChar">
    <w:name w:val="E-mail Signature Char"/>
    <w:basedOn w:val="DefaultParagraphFont"/>
    <w:link w:val="E-mailSignature"/>
    <w:rsid w:val="00640F56"/>
    <w:rPr>
      <w:rFonts w:ascii="Microsoft Sans Serif" w:eastAsia="Times New Roman" w:hAnsi="Microsoft Sans Serif" w:cs="Times New Roman"/>
      <w:szCs w:val="24"/>
      <w:lang w:val="en-GB"/>
    </w:rPr>
  </w:style>
  <w:style w:type="paragraph" w:styleId="Signature">
    <w:name w:val="Signature"/>
    <w:basedOn w:val="Normal"/>
    <w:link w:val="SignatureChar"/>
    <w:unhideWhenUsed/>
    <w:rsid w:val="00640F56"/>
    <w:pPr>
      <w:spacing w:after="0" w:line="240" w:lineRule="auto"/>
      <w:ind w:left="4252"/>
      <w:jc w:val="both"/>
    </w:pPr>
    <w:rPr>
      <w:rFonts w:ascii="Microsoft Sans Serif" w:eastAsia="Times New Roman" w:hAnsi="Microsoft Sans Serif" w:cs="Times New Roman"/>
      <w:sz w:val="22"/>
      <w:szCs w:val="24"/>
    </w:rPr>
  </w:style>
  <w:style w:type="character" w:customStyle="1" w:styleId="SignatureChar">
    <w:name w:val="Signature Char"/>
    <w:basedOn w:val="DefaultParagraphFont"/>
    <w:link w:val="Signature"/>
    <w:rsid w:val="00640F56"/>
    <w:rPr>
      <w:rFonts w:ascii="Microsoft Sans Serif" w:eastAsia="Times New Roman" w:hAnsi="Microsoft Sans Serif" w:cs="Times New Roman"/>
      <w:szCs w:val="24"/>
      <w:lang w:val="en-GB"/>
    </w:rPr>
  </w:style>
  <w:style w:type="paragraph" w:styleId="HTMLPreformatted">
    <w:name w:val="HTML Preformatted"/>
    <w:basedOn w:val="Normal"/>
    <w:link w:val="HTMLPreformattedChar"/>
    <w:unhideWhenUsed/>
    <w:rsid w:val="00640F56"/>
    <w:pPr>
      <w:spacing w:after="0" w:line="240" w:lineRule="auto"/>
      <w:jc w:val="both"/>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640F56"/>
    <w:rPr>
      <w:rFonts w:ascii="Consolas" w:eastAsia="Times New Roman" w:hAnsi="Consolas" w:cs="Consolas"/>
      <w:sz w:val="20"/>
      <w:szCs w:val="20"/>
      <w:lang w:val="en-GB"/>
    </w:rPr>
  </w:style>
  <w:style w:type="character" w:styleId="HTMLCode">
    <w:name w:val="HTML Code"/>
    <w:basedOn w:val="DefaultParagraphFont"/>
    <w:unhideWhenUsed/>
    <w:rsid w:val="00640F56"/>
    <w:rPr>
      <w:rFonts w:ascii="Consolas" w:hAnsi="Consolas" w:cs="Consolas"/>
      <w:sz w:val="20"/>
      <w:szCs w:val="20"/>
    </w:rPr>
  </w:style>
  <w:style w:type="character" w:styleId="HTMLDefinition">
    <w:name w:val="HTML Definition"/>
    <w:basedOn w:val="DefaultParagraphFont"/>
    <w:unhideWhenUsed/>
    <w:rsid w:val="00640F56"/>
    <w:rPr>
      <w:i/>
      <w:iCs/>
    </w:rPr>
  </w:style>
  <w:style w:type="character" w:styleId="HTMLVariable">
    <w:name w:val="HTML Variable"/>
    <w:basedOn w:val="DefaultParagraphFont"/>
    <w:unhideWhenUsed/>
    <w:rsid w:val="00640F56"/>
    <w:rPr>
      <w:i/>
      <w:iCs/>
    </w:rPr>
  </w:style>
  <w:style w:type="character" w:styleId="HTMLAcronym">
    <w:name w:val="HTML Acronym"/>
    <w:basedOn w:val="DefaultParagraphFont"/>
    <w:unhideWhenUsed/>
    <w:rsid w:val="00640F56"/>
  </w:style>
  <w:style w:type="character" w:styleId="HTMLCite">
    <w:name w:val="HTML Cite"/>
    <w:basedOn w:val="DefaultParagraphFont"/>
    <w:unhideWhenUsed/>
    <w:rsid w:val="00640F56"/>
    <w:rPr>
      <w:i/>
      <w:iCs/>
    </w:rPr>
  </w:style>
  <w:style w:type="character" w:styleId="HTMLTypewriter">
    <w:name w:val="HTML Typewriter"/>
    <w:basedOn w:val="DefaultParagraphFont"/>
    <w:unhideWhenUsed/>
    <w:rsid w:val="00640F56"/>
    <w:rPr>
      <w:rFonts w:ascii="Consolas" w:hAnsi="Consolas" w:cs="Consolas"/>
      <w:sz w:val="20"/>
      <w:szCs w:val="20"/>
    </w:rPr>
  </w:style>
  <w:style w:type="character" w:styleId="HTMLKeyboard">
    <w:name w:val="HTML Keyboard"/>
    <w:basedOn w:val="DefaultParagraphFont"/>
    <w:unhideWhenUsed/>
    <w:rsid w:val="00640F56"/>
    <w:rPr>
      <w:rFonts w:ascii="Consolas" w:hAnsi="Consolas" w:cs="Consolas"/>
      <w:sz w:val="20"/>
      <w:szCs w:val="20"/>
    </w:rPr>
  </w:style>
  <w:style w:type="character" w:styleId="HTMLSample">
    <w:name w:val="HTML Sample"/>
    <w:basedOn w:val="DefaultParagraphFont"/>
    <w:unhideWhenUsed/>
    <w:rsid w:val="00640F56"/>
    <w:rPr>
      <w:rFonts w:ascii="Consolas" w:hAnsi="Consolas" w:cs="Consolas"/>
      <w:sz w:val="24"/>
      <w:szCs w:val="24"/>
    </w:rPr>
  </w:style>
  <w:style w:type="paragraph" w:styleId="Index1">
    <w:name w:val="index 1"/>
    <w:basedOn w:val="Normal"/>
    <w:next w:val="Normal"/>
    <w:autoRedefine/>
    <w:unhideWhenUsed/>
    <w:rsid w:val="00640F56"/>
    <w:pPr>
      <w:spacing w:after="0" w:line="240" w:lineRule="auto"/>
      <w:ind w:left="240" w:hanging="240"/>
      <w:jc w:val="both"/>
    </w:pPr>
    <w:rPr>
      <w:rFonts w:ascii="Microsoft Sans Serif" w:eastAsia="Times New Roman" w:hAnsi="Microsoft Sans Serif" w:cs="Times New Roman"/>
      <w:sz w:val="22"/>
      <w:szCs w:val="24"/>
    </w:rPr>
  </w:style>
  <w:style w:type="paragraph" w:styleId="Index2">
    <w:name w:val="index 2"/>
    <w:basedOn w:val="Normal"/>
    <w:next w:val="Normal"/>
    <w:autoRedefine/>
    <w:semiHidden/>
    <w:unhideWhenUsed/>
    <w:rsid w:val="00640F56"/>
    <w:pPr>
      <w:spacing w:after="0" w:line="240" w:lineRule="auto"/>
      <w:ind w:left="480" w:hanging="240"/>
      <w:jc w:val="both"/>
    </w:pPr>
    <w:rPr>
      <w:rFonts w:ascii="Microsoft Sans Serif" w:eastAsia="Times New Roman" w:hAnsi="Microsoft Sans Serif" w:cs="Times New Roman"/>
      <w:sz w:val="22"/>
      <w:szCs w:val="24"/>
    </w:rPr>
  </w:style>
  <w:style w:type="paragraph" w:styleId="Index3">
    <w:name w:val="index 3"/>
    <w:basedOn w:val="Normal"/>
    <w:next w:val="Normal"/>
    <w:autoRedefine/>
    <w:semiHidden/>
    <w:unhideWhenUsed/>
    <w:rsid w:val="00640F56"/>
    <w:pPr>
      <w:spacing w:after="0" w:line="240" w:lineRule="auto"/>
      <w:ind w:left="720" w:hanging="240"/>
      <w:jc w:val="both"/>
    </w:pPr>
    <w:rPr>
      <w:rFonts w:ascii="Microsoft Sans Serif" w:eastAsia="Times New Roman" w:hAnsi="Microsoft Sans Serif" w:cs="Times New Roman"/>
      <w:sz w:val="22"/>
      <w:szCs w:val="24"/>
    </w:rPr>
  </w:style>
  <w:style w:type="paragraph" w:styleId="Index4">
    <w:name w:val="index 4"/>
    <w:basedOn w:val="Normal"/>
    <w:next w:val="Normal"/>
    <w:autoRedefine/>
    <w:semiHidden/>
    <w:unhideWhenUsed/>
    <w:rsid w:val="00640F56"/>
    <w:pPr>
      <w:spacing w:after="0" w:line="240" w:lineRule="auto"/>
      <w:ind w:left="960" w:hanging="240"/>
      <w:jc w:val="both"/>
    </w:pPr>
    <w:rPr>
      <w:rFonts w:ascii="Microsoft Sans Serif" w:eastAsia="Times New Roman" w:hAnsi="Microsoft Sans Serif" w:cs="Times New Roman"/>
      <w:sz w:val="22"/>
      <w:szCs w:val="24"/>
    </w:rPr>
  </w:style>
  <w:style w:type="paragraph" w:styleId="Index5">
    <w:name w:val="index 5"/>
    <w:basedOn w:val="Normal"/>
    <w:next w:val="Normal"/>
    <w:autoRedefine/>
    <w:semiHidden/>
    <w:unhideWhenUsed/>
    <w:rsid w:val="00640F56"/>
    <w:pPr>
      <w:spacing w:after="0" w:line="240" w:lineRule="auto"/>
      <w:ind w:left="1200" w:hanging="240"/>
      <w:jc w:val="both"/>
    </w:pPr>
    <w:rPr>
      <w:rFonts w:ascii="Microsoft Sans Serif" w:eastAsia="Times New Roman" w:hAnsi="Microsoft Sans Serif" w:cs="Times New Roman"/>
      <w:sz w:val="22"/>
      <w:szCs w:val="24"/>
    </w:rPr>
  </w:style>
  <w:style w:type="paragraph" w:styleId="Index6">
    <w:name w:val="index 6"/>
    <w:basedOn w:val="Normal"/>
    <w:next w:val="Normal"/>
    <w:autoRedefine/>
    <w:semiHidden/>
    <w:unhideWhenUsed/>
    <w:rsid w:val="00640F56"/>
    <w:pPr>
      <w:spacing w:after="0" w:line="240" w:lineRule="auto"/>
      <w:ind w:left="1440" w:hanging="240"/>
      <w:jc w:val="both"/>
    </w:pPr>
    <w:rPr>
      <w:rFonts w:ascii="Microsoft Sans Serif" w:eastAsia="Times New Roman" w:hAnsi="Microsoft Sans Serif" w:cs="Times New Roman"/>
      <w:sz w:val="22"/>
      <w:szCs w:val="24"/>
    </w:rPr>
  </w:style>
  <w:style w:type="paragraph" w:styleId="Index7">
    <w:name w:val="index 7"/>
    <w:basedOn w:val="Normal"/>
    <w:next w:val="Normal"/>
    <w:autoRedefine/>
    <w:semiHidden/>
    <w:unhideWhenUsed/>
    <w:rsid w:val="00640F56"/>
    <w:pPr>
      <w:spacing w:after="0" w:line="240" w:lineRule="auto"/>
      <w:ind w:left="1680" w:hanging="240"/>
      <w:jc w:val="both"/>
    </w:pPr>
    <w:rPr>
      <w:rFonts w:ascii="Microsoft Sans Serif" w:eastAsia="Times New Roman" w:hAnsi="Microsoft Sans Serif" w:cs="Times New Roman"/>
      <w:sz w:val="22"/>
      <w:szCs w:val="24"/>
    </w:rPr>
  </w:style>
  <w:style w:type="paragraph" w:styleId="Index8">
    <w:name w:val="index 8"/>
    <w:basedOn w:val="Normal"/>
    <w:next w:val="Normal"/>
    <w:autoRedefine/>
    <w:semiHidden/>
    <w:unhideWhenUsed/>
    <w:rsid w:val="00640F56"/>
    <w:pPr>
      <w:spacing w:after="0" w:line="240" w:lineRule="auto"/>
      <w:ind w:left="1920" w:hanging="240"/>
      <w:jc w:val="both"/>
    </w:pPr>
    <w:rPr>
      <w:rFonts w:ascii="Microsoft Sans Serif" w:eastAsia="Times New Roman" w:hAnsi="Microsoft Sans Serif" w:cs="Times New Roman"/>
      <w:sz w:val="22"/>
      <w:szCs w:val="24"/>
    </w:rPr>
  </w:style>
  <w:style w:type="paragraph" w:styleId="Index9">
    <w:name w:val="index 9"/>
    <w:basedOn w:val="Normal"/>
    <w:next w:val="Normal"/>
    <w:autoRedefine/>
    <w:semiHidden/>
    <w:unhideWhenUsed/>
    <w:rsid w:val="00640F56"/>
    <w:pPr>
      <w:spacing w:after="0" w:line="240" w:lineRule="auto"/>
      <w:ind w:left="2160" w:hanging="240"/>
      <w:jc w:val="both"/>
    </w:pPr>
    <w:rPr>
      <w:rFonts w:ascii="Microsoft Sans Serif" w:eastAsia="Times New Roman" w:hAnsi="Microsoft Sans Serif" w:cs="Times New Roman"/>
      <w:sz w:val="22"/>
      <w:szCs w:val="24"/>
    </w:rPr>
  </w:style>
  <w:style w:type="paragraph" w:styleId="IndexHeading">
    <w:name w:val="index heading"/>
    <w:basedOn w:val="Normal"/>
    <w:next w:val="Index1"/>
    <w:semiHidden/>
    <w:unhideWhenUsed/>
    <w:rsid w:val="00640F56"/>
    <w:pPr>
      <w:spacing w:after="0" w:line="240" w:lineRule="atLeast"/>
      <w:jc w:val="both"/>
    </w:pPr>
    <w:rPr>
      <w:rFonts w:asciiTheme="majorHAnsi" w:eastAsiaTheme="majorEastAsia" w:hAnsiTheme="majorHAnsi" w:cstheme="majorBidi"/>
      <w:b/>
      <w:bCs/>
      <w:sz w:val="22"/>
      <w:szCs w:val="24"/>
    </w:rPr>
  </w:style>
  <w:style w:type="character" w:styleId="IntenseEmphasis">
    <w:name w:val="Intense Emphasis"/>
    <w:basedOn w:val="DefaultParagraphFont"/>
    <w:uiPriority w:val="21"/>
    <w:qFormat/>
    <w:rsid w:val="00640F56"/>
    <w:rPr>
      <w:b/>
      <w:bCs/>
      <w:i/>
      <w:iCs/>
      <w:color w:val="4472C4" w:themeColor="accent1"/>
    </w:rPr>
  </w:style>
  <w:style w:type="character" w:styleId="IntenseReference">
    <w:name w:val="Intense Reference"/>
    <w:basedOn w:val="DefaultParagraphFont"/>
    <w:uiPriority w:val="32"/>
    <w:qFormat/>
    <w:rsid w:val="00640F56"/>
    <w:rPr>
      <w:b/>
      <w:bCs/>
      <w:smallCaps/>
      <w:color w:val="ED7D31" w:themeColor="accent2"/>
      <w:spacing w:val="5"/>
      <w:u w:val="single"/>
    </w:rPr>
  </w:style>
  <w:style w:type="paragraph" w:styleId="TOAHeading">
    <w:name w:val="toa heading"/>
    <w:basedOn w:val="Normal"/>
    <w:next w:val="Normal"/>
    <w:semiHidden/>
    <w:unhideWhenUsed/>
    <w:rsid w:val="00640F56"/>
    <w:pPr>
      <w:spacing w:before="120" w:after="0" w:line="240" w:lineRule="atLeast"/>
      <w:jc w:val="both"/>
    </w:pPr>
    <w:rPr>
      <w:rFonts w:asciiTheme="majorHAnsi" w:eastAsiaTheme="majorEastAsia" w:hAnsiTheme="majorHAnsi" w:cstheme="majorBidi"/>
      <w:b/>
      <w:bCs/>
      <w:sz w:val="22"/>
      <w:szCs w:val="24"/>
    </w:rPr>
  </w:style>
  <w:style w:type="paragraph" w:styleId="List">
    <w:name w:val="List"/>
    <w:basedOn w:val="Normal"/>
    <w:unhideWhenUsed/>
    <w:rsid w:val="00640F56"/>
    <w:pPr>
      <w:spacing w:after="0" w:line="240" w:lineRule="atLeast"/>
      <w:ind w:left="283" w:hanging="283"/>
      <w:contextualSpacing/>
      <w:jc w:val="both"/>
    </w:pPr>
    <w:rPr>
      <w:rFonts w:ascii="Microsoft Sans Serif" w:eastAsia="Times New Roman" w:hAnsi="Microsoft Sans Serif" w:cs="Times New Roman"/>
      <w:sz w:val="22"/>
      <w:szCs w:val="24"/>
    </w:rPr>
  </w:style>
  <w:style w:type="paragraph" w:styleId="List2">
    <w:name w:val="List 2"/>
    <w:basedOn w:val="Normal"/>
    <w:unhideWhenUsed/>
    <w:rsid w:val="00640F56"/>
    <w:pPr>
      <w:spacing w:after="0" w:line="240" w:lineRule="atLeast"/>
      <w:ind w:left="566" w:hanging="283"/>
      <w:contextualSpacing/>
      <w:jc w:val="both"/>
    </w:pPr>
    <w:rPr>
      <w:rFonts w:ascii="Microsoft Sans Serif" w:eastAsia="Times New Roman" w:hAnsi="Microsoft Sans Serif" w:cs="Times New Roman"/>
      <w:sz w:val="22"/>
      <w:szCs w:val="24"/>
    </w:rPr>
  </w:style>
  <w:style w:type="paragraph" w:styleId="List3">
    <w:name w:val="List 3"/>
    <w:basedOn w:val="Normal"/>
    <w:unhideWhenUsed/>
    <w:rsid w:val="00640F56"/>
    <w:pPr>
      <w:spacing w:after="0" w:line="240" w:lineRule="atLeast"/>
      <w:ind w:left="849" w:hanging="283"/>
      <w:contextualSpacing/>
      <w:jc w:val="both"/>
    </w:pPr>
    <w:rPr>
      <w:rFonts w:ascii="Microsoft Sans Serif" w:eastAsia="Times New Roman" w:hAnsi="Microsoft Sans Serif" w:cs="Times New Roman"/>
      <w:sz w:val="22"/>
      <w:szCs w:val="24"/>
    </w:rPr>
  </w:style>
  <w:style w:type="paragraph" w:styleId="List4">
    <w:name w:val="List 4"/>
    <w:basedOn w:val="Normal"/>
    <w:unhideWhenUsed/>
    <w:rsid w:val="00640F56"/>
    <w:pPr>
      <w:spacing w:after="0" w:line="240" w:lineRule="atLeast"/>
      <w:ind w:left="1132" w:hanging="283"/>
      <w:contextualSpacing/>
      <w:jc w:val="both"/>
    </w:pPr>
    <w:rPr>
      <w:rFonts w:ascii="Microsoft Sans Serif" w:eastAsia="Times New Roman" w:hAnsi="Microsoft Sans Serif" w:cs="Times New Roman"/>
      <w:sz w:val="22"/>
      <w:szCs w:val="24"/>
    </w:rPr>
  </w:style>
  <w:style w:type="paragraph" w:styleId="List5">
    <w:name w:val="List 5"/>
    <w:basedOn w:val="Normal"/>
    <w:unhideWhenUsed/>
    <w:rsid w:val="00640F56"/>
    <w:pPr>
      <w:spacing w:after="0" w:line="240" w:lineRule="atLeast"/>
      <w:ind w:left="1415" w:hanging="283"/>
      <w:contextualSpacing/>
      <w:jc w:val="both"/>
    </w:pPr>
    <w:rPr>
      <w:rFonts w:ascii="Microsoft Sans Serif" w:eastAsia="Times New Roman" w:hAnsi="Microsoft Sans Serif" w:cs="Times New Roman"/>
      <w:sz w:val="22"/>
      <w:szCs w:val="24"/>
    </w:rPr>
  </w:style>
  <w:style w:type="paragraph" w:styleId="ListBullet">
    <w:name w:val="List Bullet"/>
    <w:basedOn w:val="Normal"/>
    <w:unhideWhenUsed/>
    <w:rsid w:val="00640F56"/>
    <w:pPr>
      <w:numPr>
        <w:numId w:val="9"/>
      </w:numPr>
      <w:spacing w:after="0" w:line="240" w:lineRule="atLeast"/>
      <w:contextualSpacing/>
      <w:jc w:val="both"/>
    </w:pPr>
    <w:rPr>
      <w:rFonts w:ascii="Microsoft Sans Serif" w:eastAsia="Times New Roman" w:hAnsi="Microsoft Sans Serif" w:cs="Times New Roman"/>
      <w:sz w:val="22"/>
      <w:szCs w:val="24"/>
    </w:rPr>
  </w:style>
  <w:style w:type="paragraph" w:styleId="ListBullet2">
    <w:name w:val="List Bullet 2"/>
    <w:basedOn w:val="Normal"/>
    <w:unhideWhenUsed/>
    <w:rsid w:val="00640F56"/>
    <w:pPr>
      <w:numPr>
        <w:numId w:val="10"/>
      </w:numPr>
      <w:spacing w:after="0" w:line="240" w:lineRule="atLeast"/>
      <w:contextualSpacing/>
      <w:jc w:val="both"/>
    </w:pPr>
    <w:rPr>
      <w:rFonts w:ascii="Microsoft Sans Serif" w:eastAsia="Times New Roman" w:hAnsi="Microsoft Sans Serif" w:cs="Times New Roman"/>
      <w:sz w:val="22"/>
      <w:szCs w:val="24"/>
    </w:rPr>
  </w:style>
  <w:style w:type="paragraph" w:styleId="ListBullet3">
    <w:name w:val="List Bullet 3"/>
    <w:basedOn w:val="Normal"/>
    <w:unhideWhenUsed/>
    <w:rsid w:val="00640F56"/>
    <w:pPr>
      <w:numPr>
        <w:numId w:val="8"/>
      </w:numPr>
      <w:spacing w:after="0" w:line="240" w:lineRule="atLeast"/>
      <w:contextualSpacing/>
      <w:jc w:val="both"/>
    </w:pPr>
    <w:rPr>
      <w:rFonts w:ascii="Microsoft Sans Serif" w:eastAsia="Times New Roman" w:hAnsi="Microsoft Sans Serif" w:cs="Times New Roman"/>
      <w:sz w:val="22"/>
      <w:szCs w:val="24"/>
    </w:rPr>
  </w:style>
  <w:style w:type="paragraph" w:styleId="ListBullet4">
    <w:name w:val="List Bullet 4"/>
    <w:basedOn w:val="Normal"/>
    <w:unhideWhenUsed/>
    <w:rsid w:val="00640F56"/>
    <w:pPr>
      <w:numPr>
        <w:numId w:val="11"/>
      </w:numPr>
      <w:spacing w:after="0" w:line="240" w:lineRule="atLeast"/>
      <w:contextualSpacing/>
      <w:jc w:val="both"/>
    </w:pPr>
    <w:rPr>
      <w:rFonts w:ascii="Microsoft Sans Serif" w:eastAsia="Times New Roman" w:hAnsi="Microsoft Sans Serif" w:cs="Times New Roman"/>
      <w:sz w:val="22"/>
      <w:szCs w:val="24"/>
    </w:rPr>
  </w:style>
  <w:style w:type="paragraph" w:styleId="ListBullet5">
    <w:name w:val="List Bullet 5"/>
    <w:basedOn w:val="Normal"/>
    <w:unhideWhenUsed/>
    <w:rsid w:val="00640F56"/>
    <w:pPr>
      <w:numPr>
        <w:numId w:val="12"/>
      </w:numPr>
      <w:spacing w:after="0" w:line="240" w:lineRule="atLeast"/>
      <w:contextualSpacing/>
      <w:jc w:val="both"/>
    </w:pPr>
    <w:rPr>
      <w:rFonts w:ascii="Microsoft Sans Serif" w:eastAsia="Times New Roman" w:hAnsi="Microsoft Sans Serif" w:cs="Times New Roman"/>
      <w:sz w:val="22"/>
      <w:szCs w:val="24"/>
    </w:rPr>
  </w:style>
  <w:style w:type="paragraph" w:styleId="ListNumber">
    <w:name w:val="List Number"/>
    <w:basedOn w:val="Normal"/>
    <w:rsid w:val="00640F56"/>
    <w:pPr>
      <w:numPr>
        <w:numId w:val="7"/>
      </w:numPr>
      <w:spacing w:after="0" w:line="240" w:lineRule="atLeast"/>
      <w:contextualSpacing/>
      <w:jc w:val="both"/>
    </w:pPr>
    <w:rPr>
      <w:rFonts w:ascii="Microsoft Sans Serif" w:eastAsia="Times New Roman" w:hAnsi="Microsoft Sans Serif" w:cs="Times New Roman"/>
      <w:sz w:val="22"/>
      <w:szCs w:val="24"/>
    </w:rPr>
  </w:style>
  <w:style w:type="paragraph" w:styleId="ListNumber2">
    <w:name w:val="List Number 2"/>
    <w:basedOn w:val="Normal"/>
    <w:unhideWhenUsed/>
    <w:rsid w:val="00640F56"/>
    <w:pPr>
      <w:numPr>
        <w:numId w:val="13"/>
      </w:numPr>
      <w:spacing w:after="0" w:line="240" w:lineRule="atLeast"/>
      <w:contextualSpacing/>
      <w:jc w:val="both"/>
    </w:pPr>
    <w:rPr>
      <w:rFonts w:ascii="Microsoft Sans Serif" w:eastAsia="Times New Roman" w:hAnsi="Microsoft Sans Serif" w:cs="Times New Roman"/>
      <w:sz w:val="22"/>
      <w:szCs w:val="24"/>
    </w:rPr>
  </w:style>
  <w:style w:type="paragraph" w:styleId="ListNumber3">
    <w:name w:val="List Number 3"/>
    <w:basedOn w:val="Normal"/>
    <w:unhideWhenUsed/>
    <w:rsid w:val="00640F56"/>
    <w:pPr>
      <w:numPr>
        <w:numId w:val="14"/>
      </w:numPr>
      <w:spacing w:after="0" w:line="240" w:lineRule="atLeast"/>
      <w:contextualSpacing/>
      <w:jc w:val="both"/>
    </w:pPr>
    <w:rPr>
      <w:rFonts w:ascii="Microsoft Sans Serif" w:eastAsia="Times New Roman" w:hAnsi="Microsoft Sans Serif" w:cs="Times New Roman"/>
      <w:sz w:val="22"/>
      <w:szCs w:val="24"/>
    </w:rPr>
  </w:style>
  <w:style w:type="paragraph" w:styleId="ListNumber4">
    <w:name w:val="List Number 4"/>
    <w:basedOn w:val="Normal"/>
    <w:unhideWhenUsed/>
    <w:rsid w:val="00640F56"/>
    <w:pPr>
      <w:numPr>
        <w:numId w:val="15"/>
      </w:numPr>
      <w:spacing w:after="0" w:line="240" w:lineRule="atLeast"/>
      <w:contextualSpacing/>
      <w:jc w:val="both"/>
    </w:pPr>
    <w:rPr>
      <w:rFonts w:ascii="Microsoft Sans Serif" w:eastAsia="Times New Roman" w:hAnsi="Microsoft Sans Serif" w:cs="Times New Roman"/>
      <w:sz w:val="22"/>
      <w:szCs w:val="24"/>
    </w:rPr>
  </w:style>
  <w:style w:type="paragraph" w:styleId="ListNumber5">
    <w:name w:val="List Number 5"/>
    <w:basedOn w:val="Normal"/>
    <w:unhideWhenUsed/>
    <w:rsid w:val="00640F56"/>
    <w:pPr>
      <w:numPr>
        <w:numId w:val="16"/>
      </w:numPr>
      <w:spacing w:after="0" w:line="240" w:lineRule="atLeast"/>
      <w:contextualSpacing/>
      <w:jc w:val="both"/>
    </w:pPr>
    <w:rPr>
      <w:rFonts w:ascii="Microsoft Sans Serif" w:eastAsia="Times New Roman" w:hAnsi="Microsoft Sans Serif" w:cs="Times New Roman"/>
      <w:sz w:val="22"/>
      <w:szCs w:val="24"/>
    </w:rPr>
  </w:style>
  <w:style w:type="paragraph" w:styleId="ListContinue">
    <w:name w:val="List Continue"/>
    <w:basedOn w:val="Normal"/>
    <w:unhideWhenUsed/>
    <w:rsid w:val="00640F56"/>
    <w:pPr>
      <w:spacing w:after="120" w:line="240" w:lineRule="atLeast"/>
      <w:ind w:left="283"/>
      <w:contextualSpacing/>
      <w:jc w:val="both"/>
    </w:pPr>
    <w:rPr>
      <w:rFonts w:ascii="Microsoft Sans Serif" w:eastAsia="Times New Roman" w:hAnsi="Microsoft Sans Serif" w:cs="Times New Roman"/>
      <w:sz w:val="22"/>
      <w:szCs w:val="24"/>
    </w:rPr>
  </w:style>
  <w:style w:type="paragraph" w:styleId="ListContinue2">
    <w:name w:val="List Continue 2"/>
    <w:basedOn w:val="Normal"/>
    <w:unhideWhenUsed/>
    <w:rsid w:val="00640F56"/>
    <w:pPr>
      <w:spacing w:after="120" w:line="240" w:lineRule="atLeast"/>
      <w:ind w:left="566"/>
      <w:contextualSpacing/>
      <w:jc w:val="both"/>
    </w:pPr>
    <w:rPr>
      <w:rFonts w:ascii="Microsoft Sans Serif" w:eastAsia="Times New Roman" w:hAnsi="Microsoft Sans Serif" w:cs="Times New Roman"/>
      <w:sz w:val="22"/>
      <w:szCs w:val="24"/>
    </w:rPr>
  </w:style>
  <w:style w:type="paragraph" w:styleId="ListContinue3">
    <w:name w:val="List Continue 3"/>
    <w:basedOn w:val="Normal"/>
    <w:unhideWhenUsed/>
    <w:rsid w:val="00640F56"/>
    <w:pPr>
      <w:spacing w:after="120" w:line="240" w:lineRule="atLeast"/>
      <w:ind w:left="849"/>
      <w:contextualSpacing/>
      <w:jc w:val="both"/>
    </w:pPr>
    <w:rPr>
      <w:rFonts w:ascii="Microsoft Sans Serif" w:eastAsia="Times New Roman" w:hAnsi="Microsoft Sans Serif" w:cs="Times New Roman"/>
      <w:sz w:val="22"/>
      <w:szCs w:val="24"/>
    </w:rPr>
  </w:style>
  <w:style w:type="paragraph" w:styleId="ListContinue4">
    <w:name w:val="List Continue 4"/>
    <w:basedOn w:val="Normal"/>
    <w:unhideWhenUsed/>
    <w:rsid w:val="00640F56"/>
    <w:pPr>
      <w:spacing w:after="120" w:line="240" w:lineRule="atLeast"/>
      <w:ind w:left="1132"/>
      <w:contextualSpacing/>
      <w:jc w:val="both"/>
    </w:pPr>
    <w:rPr>
      <w:rFonts w:ascii="Microsoft Sans Serif" w:eastAsia="Times New Roman" w:hAnsi="Microsoft Sans Serif" w:cs="Times New Roman"/>
      <w:sz w:val="22"/>
      <w:szCs w:val="24"/>
    </w:rPr>
  </w:style>
  <w:style w:type="paragraph" w:styleId="ListContinue5">
    <w:name w:val="List Continue 5"/>
    <w:basedOn w:val="Normal"/>
    <w:unhideWhenUsed/>
    <w:rsid w:val="00640F56"/>
    <w:pPr>
      <w:spacing w:after="120" w:line="240" w:lineRule="atLeast"/>
      <w:ind w:left="1415"/>
      <w:contextualSpacing/>
      <w:jc w:val="both"/>
    </w:pPr>
    <w:rPr>
      <w:rFonts w:ascii="Microsoft Sans Serif" w:eastAsia="Times New Roman" w:hAnsi="Microsoft Sans Serif" w:cs="Times New Roman"/>
      <w:sz w:val="22"/>
      <w:szCs w:val="24"/>
    </w:rPr>
  </w:style>
  <w:style w:type="paragraph" w:styleId="MacroText">
    <w:name w:val="macro"/>
    <w:link w:val="MacroTextChar"/>
    <w:semiHidden/>
    <w:unhideWhenUsed/>
    <w:rsid w:val="00640F56"/>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cs="Consolas"/>
      <w:sz w:val="24"/>
      <w:szCs w:val="24"/>
      <w:lang w:val="nl-NL"/>
    </w:rPr>
  </w:style>
  <w:style w:type="character" w:customStyle="1" w:styleId="MacroTextChar">
    <w:name w:val="Macro Text Char"/>
    <w:basedOn w:val="DefaultParagraphFont"/>
    <w:link w:val="MacroText"/>
    <w:semiHidden/>
    <w:rsid w:val="00640F56"/>
    <w:rPr>
      <w:rFonts w:ascii="Consolas" w:hAnsi="Consolas" w:cs="Consolas"/>
      <w:sz w:val="24"/>
      <w:szCs w:val="24"/>
      <w:lang w:val="nl-NL"/>
    </w:rPr>
  </w:style>
  <w:style w:type="character" w:styleId="Emphasis">
    <w:name w:val="Emphasis"/>
    <w:basedOn w:val="DefaultParagraphFont"/>
    <w:qFormat/>
    <w:rsid w:val="00640F56"/>
    <w:rPr>
      <w:i/>
      <w:iCs/>
    </w:rPr>
  </w:style>
  <w:style w:type="paragraph" w:styleId="NormalWeb">
    <w:name w:val="Normal (Web)"/>
    <w:basedOn w:val="Normal"/>
    <w:unhideWhenUsed/>
    <w:rsid w:val="00640F56"/>
    <w:pPr>
      <w:spacing w:after="0" w:line="240" w:lineRule="atLeast"/>
      <w:jc w:val="both"/>
    </w:pPr>
    <w:rPr>
      <w:rFonts w:ascii="Times New Roman" w:eastAsia="Times New Roman" w:hAnsi="Times New Roman" w:cs="Times New Roman"/>
      <w:sz w:val="22"/>
      <w:szCs w:val="24"/>
    </w:rPr>
  </w:style>
  <w:style w:type="paragraph" w:styleId="NoteHeading">
    <w:name w:val="Note Heading"/>
    <w:basedOn w:val="Normal"/>
    <w:next w:val="Normal"/>
    <w:link w:val="NoteHeadingChar"/>
    <w:unhideWhenUsed/>
    <w:rsid w:val="00640F56"/>
    <w:pPr>
      <w:spacing w:after="0" w:line="240" w:lineRule="auto"/>
      <w:jc w:val="both"/>
    </w:pPr>
    <w:rPr>
      <w:rFonts w:ascii="Microsoft Sans Serif" w:eastAsia="Times New Roman" w:hAnsi="Microsoft Sans Serif" w:cs="Times New Roman"/>
      <w:sz w:val="22"/>
      <w:szCs w:val="24"/>
    </w:rPr>
  </w:style>
  <w:style w:type="character" w:customStyle="1" w:styleId="NoteHeadingChar">
    <w:name w:val="Note Heading Char"/>
    <w:basedOn w:val="DefaultParagraphFont"/>
    <w:link w:val="NoteHeading"/>
    <w:rsid w:val="00640F56"/>
    <w:rPr>
      <w:rFonts w:ascii="Microsoft Sans Serif" w:eastAsia="Times New Roman" w:hAnsi="Microsoft Sans Serif" w:cs="Times New Roman"/>
      <w:szCs w:val="24"/>
      <w:lang w:val="en-GB"/>
    </w:rPr>
  </w:style>
  <w:style w:type="paragraph" w:styleId="Subtitle">
    <w:name w:val="Subtitle"/>
    <w:basedOn w:val="Normal"/>
    <w:next w:val="Normal"/>
    <w:link w:val="SubtitleChar"/>
    <w:unhideWhenUsed/>
    <w:qFormat/>
    <w:rsid w:val="00640F56"/>
    <w:pPr>
      <w:numPr>
        <w:ilvl w:val="1"/>
      </w:numPr>
      <w:spacing w:after="0" w:line="240" w:lineRule="atLeast"/>
      <w:jc w:val="both"/>
    </w:pPr>
    <w:rPr>
      <w:rFonts w:asciiTheme="majorHAnsi" w:eastAsiaTheme="majorEastAsia" w:hAnsiTheme="majorHAnsi" w:cstheme="majorBidi"/>
      <w:i/>
      <w:iCs/>
      <w:color w:val="4472C4" w:themeColor="accent1"/>
      <w:spacing w:val="15"/>
      <w:sz w:val="22"/>
      <w:szCs w:val="24"/>
    </w:rPr>
  </w:style>
  <w:style w:type="character" w:customStyle="1" w:styleId="SubtitleChar">
    <w:name w:val="Subtitle Char"/>
    <w:basedOn w:val="DefaultParagraphFont"/>
    <w:link w:val="Subtitle"/>
    <w:rsid w:val="00640F56"/>
    <w:rPr>
      <w:rFonts w:asciiTheme="majorHAnsi" w:eastAsiaTheme="majorEastAsia" w:hAnsiTheme="majorHAnsi" w:cstheme="majorBidi"/>
      <w:i/>
      <w:iCs/>
      <w:color w:val="4472C4" w:themeColor="accent1"/>
      <w:spacing w:val="15"/>
      <w:szCs w:val="24"/>
      <w:lang w:val="en-GB"/>
    </w:rPr>
  </w:style>
  <w:style w:type="paragraph" w:styleId="CommentText">
    <w:name w:val="annotation text"/>
    <w:basedOn w:val="Normal"/>
    <w:link w:val="CommentTextChar"/>
    <w:uiPriority w:val="99"/>
    <w:unhideWhenUsed/>
    <w:rsid w:val="00640F56"/>
    <w:pPr>
      <w:spacing w:after="0" w:line="240" w:lineRule="auto"/>
      <w:jc w:val="both"/>
    </w:pPr>
    <w:rPr>
      <w:rFonts w:ascii="Microsoft Sans Serif" w:eastAsia="Times New Roman" w:hAnsi="Microsoft Sans Serif" w:cs="Times New Roman"/>
      <w:sz w:val="20"/>
      <w:szCs w:val="20"/>
    </w:rPr>
  </w:style>
  <w:style w:type="character" w:customStyle="1" w:styleId="CommentTextChar">
    <w:name w:val="Comment Text Char"/>
    <w:basedOn w:val="DefaultParagraphFont"/>
    <w:link w:val="CommentText"/>
    <w:uiPriority w:val="99"/>
    <w:rsid w:val="00640F56"/>
    <w:rPr>
      <w:rFonts w:ascii="Microsoft Sans Serif" w:eastAsia="Times New Roman" w:hAnsi="Microsoft Sans Serif" w:cs="Times New Roman"/>
      <w:sz w:val="20"/>
      <w:szCs w:val="20"/>
      <w:lang w:val="en-GB"/>
    </w:rPr>
  </w:style>
  <w:style w:type="paragraph" w:styleId="CommentSubject">
    <w:name w:val="annotation subject"/>
    <w:basedOn w:val="CommentText"/>
    <w:next w:val="CommentText"/>
    <w:link w:val="CommentSubjectChar"/>
    <w:semiHidden/>
    <w:unhideWhenUsed/>
    <w:rsid w:val="00640F56"/>
    <w:rPr>
      <w:b/>
      <w:bCs/>
    </w:rPr>
  </w:style>
  <w:style w:type="character" w:customStyle="1" w:styleId="CommentSubjectChar">
    <w:name w:val="Comment Subject Char"/>
    <w:basedOn w:val="CommentTextChar"/>
    <w:link w:val="CommentSubject"/>
    <w:semiHidden/>
    <w:rsid w:val="00640F56"/>
    <w:rPr>
      <w:rFonts w:ascii="Microsoft Sans Serif" w:eastAsia="Times New Roman" w:hAnsi="Microsoft Sans Serif" w:cs="Times New Roman"/>
      <w:b/>
      <w:bCs/>
      <w:sz w:val="20"/>
      <w:szCs w:val="20"/>
      <w:lang w:val="en-GB"/>
    </w:rPr>
  </w:style>
  <w:style w:type="paragraph" w:styleId="BodyText">
    <w:name w:val="Body Text"/>
    <w:basedOn w:val="Normal"/>
    <w:link w:val="BodyTextChar"/>
    <w:unhideWhenUsed/>
    <w:rsid w:val="00640F56"/>
    <w:pPr>
      <w:spacing w:after="120" w:line="240" w:lineRule="atLeast"/>
      <w:jc w:val="both"/>
    </w:pPr>
    <w:rPr>
      <w:rFonts w:ascii="Microsoft Sans Serif" w:eastAsia="Times New Roman" w:hAnsi="Microsoft Sans Serif" w:cs="Times New Roman"/>
      <w:sz w:val="22"/>
      <w:szCs w:val="24"/>
    </w:rPr>
  </w:style>
  <w:style w:type="character" w:customStyle="1" w:styleId="BodyTextChar">
    <w:name w:val="Body Text Char"/>
    <w:basedOn w:val="DefaultParagraphFont"/>
    <w:link w:val="BodyText"/>
    <w:rsid w:val="00640F56"/>
    <w:rPr>
      <w:rFonts w:ascii="Microsoft Sans Serif" w:eastAsia="Times New Roman" w:hAnsi="Microsoft Sans Serif" w:cs="Times New Roman"/>
      <w:szCs w:val="24"/>
      <w:lang w:val="en-GB"/>
    </w:rPr>
  </w:style>
  <w:style w:type="paragraph" w:styleId="BodyText2">
    <w:name w:val="Body Text 2"/>
    <w:basedOn w:val="Normal"/>
    <w:link w:val="BodyText2Char"/>
    <w:unhideWhenUsed/>
    <w:rsid w:val="00640F56"/>
    <w:pPr>
      <w:spacing w:after="120" w:line="480" w:lineRule="auto"/>
      <w:jc w:val="both"/>
    </w:pPr>
    <w:rPr>
      <w:rFonts w:ascii="Microsoft Sans Serif" w:eastAsia="Times New Roman" w:hAnsi="Microsoft Sans Serif" w:cs="Times New Roman"/>
      <w:sz w:val="22"/>
      <w:szCs w:val="24"/>
    </w:rPr>
  </w:style>
  <w:style w:type="character" w:customStyle="1" w:styleId="BodyText2Char">
    <w:name w:val="Body Text 2 Char"/>
    <w:basedOn w:val="DefaultParagraphFont"/>
    <w:link w:val="BodyText2"/>
    <w:rsid w:val="00640F56"/>
    <w:rPr>
      <w:rFonts w:ascii="Microsoft Sans Serif" w:eastAsia="Times New Roman" w:hAnsi="Microsoft Sans Serif" w:cs="Times New Roman"/>
      <w:szCs w:val="24"/>
      <w:lang w:val="en-GB"/>
    </w:rPr>
  </w:style>
  <w:style w:type="paragraph" w:styleId="BodyText3">
    <w:name w:val="Body Text 3"/>
    <w:basedOn w:val="Normal"/>
    <w:link w:val="BodyText3Char"/>
    <w:unhideWhenUsed/>
    <w:rsid w:val="00640F56"/>
    <w:pPr>
      <w:spacing w:after="120" w:line="240" w:lineRule="atLeast"/>
      <w:jc w:val="both"/>
    </w:pPr>
    <w:rPr>
      <w:rFonts w:ascii="Microsoft Sans Serif" w:eastAsia="Times New Roman" w:hAnsi="Microsoft Sans Serif" w:cs="Times New Roman"/>
      <w:sz w:val="16"/>
      <w:szCs w:val="16"/>
    </w:rPr>
  </w:style>
  <w:style w:type="character" w:customStyle="1" w:styleId="BodyText3Char">
    <w:name w:val="Body Text 3 Char"/>
    <w:basedOn w:val="DefaultParagraphFont"/>
    <w:link w:val="BodyText3"/>
    <w:rsid w:val="00640F56"/>
    <w:rPr>
      <w:rFonts w:ascii="Microsoft Sans Serif" w:eastAsia="Times New Roman" w:hAnsi="Microsoft Sans Serif" w:cs="Times New Roman"/>
      <w:sz w:val="16"/>
      <w:szCs w:val="16"/>
      <w:lang w:val="en-GB"/>
    </w:rPr>
  </w:style>
  <w:style w:type="paragraph" w:styleId="BodyTextFirstIndent">
    <w:name w:val="Body Text First Indent"/>
    <w:basedOn w:val="BodyText"/>
    <w:link w:val="BodyTextFirstIndentChar"/>
    <w:unhideWhenUsed/>
    <w:rsid w:val="00640F56"/>
    <w:pPr>
      <w:spacing w:after="0"/>
      <w:ind w:firstLine="360"/>
    </w:pPr>
  </w:style>
  <w:style w:type="character" w:customStyle="1" w:styleId="BodyTextFirstIndentChar">
    <w:name w:val="Body Text First Indent Char"/>
    <w:basedOn w:val="BodyTextChar"/>
    <w:link w:val="BodyTextFirstIndent"/>
    <w:rsid w:val="00640F56"/>
    <w:rPr>
      <w:rFonts w:ascii="Microsoft Sans Serif" w:eastAsia="Times New Roman" w:hAnsi="Microsoft Sans Serif" w:cs="Times New Roman"/>
      <w:szCs w:val="24"/>
      <w:lang w:val="en-GB"/>
    </w:rPr>
  </w:style>
  <w:style w:type="paragraph" w:styleId="BodyTextIndent">
    <w:name w:val="Body Text Indent"/>
    <w:basedOn w:val="Normal"/>
    <w:link w:val="BodyTextIndentChar"/>
    <w:unhideWhenUsed/>
    <w:rsid w:val="00640F56"/>
    <w:pPr>
      <w:spacing w:after="120" w:line="240" w:lineRule="atLeast"/>
      <w:ind w:left="283"/>
      <w:jc w:val="both"/>
    </w:pPr>
    <w:rPr>
      <w:rFonts w:ascii="Microsoft Sans Serif" w:eastAsia="Times New Roman" w:hAnsi="Microsoft Sans Serif" w:cs="Times New Roman"/>
      <w:sz w:val="22"/>
      <w:szCs w:val="24"/>
    </w:rPr>
  </w:style>
  <w:style w:type="character" w:customStyle="1" w:styleId="BodyTextIndentChar">
    <w:name w:val="Body Text Indent Char"/>
    <w:basedOn w:val="DefaultParagraphFont"/>
    <w:link w:val="BodyTextIndent"/>
    <w:rsid w:val="00640F56"/>
    <w:rPr>
      <w:rFonts w:ascii="Microsoft Sans Serif" w:eastAsia="Times New Roman" w:hAnsi="Microsoft Sans Serif" w:cs="Times New Roman"/>
      <w:szCs w:val="24"/>
      <w:lang w:val="en-GB"/>
    </w:rPr>
  </w:style>
  <w:style w:type="paragraph" w:styleId="BodyTextFirstIndent2">
    <w:name w:val="Body Text First Indent 2"/>
    <w:basedOn w:val="BodyTextIndent"/>
    <w:link w:val="BodyTextFirstIndent2Char"/>
    <w:unhideWhenUsed/>
    <w:rsid w:val="00640F56"/>
    <w:pPr>
      <w:spacing w:after="0"/>
      <w:ind w:left="360" w:firstLine="360"/>
    </w:pPr>
  </w:style>
  <w:style w:type="character" w:customStyle="1" w:styleId="BodyTextFirstIndent2Char">
    <w:name w:val="Body Text First Indent 2 Char"/>
    <w:basedOn w:val="BodyTextIndentChar"/>
    <w:link w:val="BodyTextFirstIndent2"/>
    <w:rsid w:val="00640F56"/>
    <w:rPr>
      <w:rFonts w:ascii="Microsoft Sans Serif" w:eastAsia="Times New Roman" w:hAnsi="Microsoft Sans Serif" w:cs="Times New Roman"/>
      <w:szCs w:val="24"/>
      <w:lang w:val="en-GB"/>
    </w:rPr>
  </w:style>
  <w:style w:type="paragraph" w:styleId="BodyTextIndent2">
    <w:name w:val="Body Text Indent 2"/>
    <w:basedOn w:val="Normal"/>
    <w:link w:val="BodyTextIndent2Char"/>
    <w:unhideWhenUsed/>
    <w:rsid w:val="00640F56"/>
    <w:pPr>
      <w:spacing w:after="120" w:line="480" w:lineRule="auto"/>
      <w:ind w:left="283"/>
      <w:jc w:val="both"/>
    </w:pPr>
    <w:rPr>
      <w:rFonts w:ascii="Microsoft Sans Serif" w:eastAsia="Times New Roman" w:hAnsi="Microsoft Sans Serif" w:cs="Times New Roman"/>
      <w:sz w:val="22"/>
      <w:szCs w:val="24"/>
    </w:rPr>
  </w:style>
  <w:style w:type="character" w:customStyle="1" w:styleId="BodyTextIndent2Char">
    <w:name w:val="Body Text Indent 2 Char"/>
    <w:basedOn w:val="DefaultParagraphFont"/>
    <w:link w:val="BodyTextIndent2"/>
    <w:rsid w:val="00640F56"/>
    <w:rPr>
      <w:rFonts w:ascii="Microsoft Sans Serif" w:eastAsia="Times New Roman" w:hAnsi="Microsoft Sans Serif" w:cs="Times New Roman"/>
      <w:szCs w:val="24"/>
      <w:lang w:val="en-GB"/>
    </w:rPr>
  </w:style>
  <w:style w:type="paragraph" w:styleId="BodyTextIndent3">
    <w:name w:val="Body Text Indent 3"/>
    <w:basedOn w:val="Normal"/>
    <w:link w:val="BodyTextIndent3Char"/>
    <w:unhideWhenUsed/>
    <w:rsid w:val="00640F56"/>
    <w:pPr>
      <w:spacing w:after="120" w:line="240" w:lineRule="atLeast"/>
      <w:ind w:left="283"/>
      <w:jc w:val="both"/>
    </w:pPr>
    <w:rPr>
      <w:rFonts w:ascii="Microsoft Sans Serif" w:eastAsia="Times New Roman" w:hAnsi="Microsoft Sans Serif" w:cs="Times New Roman"/>
      <w:sz w:val="16"/>
      <w:szCs w:val="16"/>
    </w:rPr>
  </w:style>
  <w:style w:type="character" w:customStyle="1" w:styleId="BodyTextIndent3Char">
    <w:name w:val="Body Text Indent 3 Char"/>
    <w:basedOn w:val="DefaultParagraphFont"/>
    <w:link w:val="BodyTextIndent3"/>
    <w:rsid w:val="00640F56"/>
    <w:rPr>
      <w:rFonts w:ascii="Microsoft Sans Serif" w:eastAsia="Times New Roman" w:hAnsi="Microsoft Sans Serif" w:cs="Times New Roman"/>
      <w:sz w:val="16"/>
      <w:szCs w:val="16"/>
      <w:lang w:val="en-GB"/>
    </w:rPr>
  </w:style>
  <w:style w:type="character" w:styleId="LineNumber">
    <w:name w:val="line number"/>
    <w:basedOn w:val="DefaultParagraphFont"/>
    <w:unhideWhenUsed/>
    <w:rsid w:val="00640F56"/>
  </w:style>
  <w:style w:type="paragraph" w:styleId="NormalIndent">
    <w:name w:val="Normal Indent"/>
    <w:basedOn w:val="Normal"/>
    <w:unhideWhenUsed/>
    <w:rsid w:val="00640F56"/>
    <w:pPr>
      <w:spacing w:after="0" w:line="240" w:lineRule="atLeast"/>
      <w:ind w:left="708"/>
      <w:jc w:val="both"/>
    </w:pPr>
    <w:rPr>
      <w:rFonts w:ascii="Microsoft Sans Serif" w:eastAsia="Times New Roman" w:hAnsi="Microsoft Sans Serif" w:cs="Times New Roman"/>
      <w:sz w:val="22"/>
      <w:szCs w:val="24"/>
    </w:rPr>
  </w:style>
  <w:style w:type="character" w:styleId="SubtleEmphasis">
    <w:name w:val="Subtle Emphasis"/>
    <w:basedOn w:val="DefaultParagraphFont"/>
    <w:uiPriority w:val="19"/>
    <w:qFormat/>
    <w:rsid w:val="00640F56"/>
    <w:rPr>
      <w:i/>
      <w:iCs/>
      <w:color w:val="808080" w:themeColor="text1" w:themeTint="7F"/>
    </w:rPr>
  </w:style>
  <w:style w:type="character" w:styleId="SubtleReference">
    <w:name w:val="Subtle Reference"/>
    <w:basedOn w:val="DefaultParagraphFont"/>
    <w:uiPriority w:val="31"/>
    <w:qFormat/>
    <w:rsid w:val="00640F56"/>
    <w:rPr>
      <w:smallCaps/>
      <w:color w:val="ED7D31" w:themeColor="accent2"/>
      <w:u w:val="single"/>
    </w:rPr>
  </w:style>
  <w:style w:type="paragraph" w:styleId="PlainText">
    <w:name w:val="Plain Text"/>
    <w:basedOn w:val="Normal"/>
    <w:link w:val="PlainTextChar"/>
    <w:unhideWhenUsed/>
    <w:rsid w:val="00640F56"/>
    <w:pPr>
      <w:spacing w:after="0" w:line="240" w:lineRule="auto"/>
      <w:jc w:val="both"/>
    </w:pPr>
    <w:rPr>
      <w:rFonts w:ascii="Consolas" w:eastAsia="Times New Roman" w:hAnsi="Consolas" w:cs="Consolas"/>
      <w:sz w:val="21"/>
      <w:szCs w:val="21"/>
    </w:rPr>
  </w:style>
  <w:style w:type="character" w:customStyle="1" w:styleId="PlainTextChar">
    <w:name w:val="Plain Text Char"/>
    <w:basedOn w:val="DefaultParagraphFont"/>
    <w:link w:val="PlainText"/>
    <w:rsid w:val="00640F56"/>
    <w:rPr>
      <w:rFonts w:ascii="Consolas" w:eastAsia="Times New Roman" w:hAnsi="Consolas" w:cs="Consolas"/>
      <w:sz w:val="21"/>
      <w:szCs w:val="21"/>
      <w:lang w:val="en-GB"/>
    </w:rPr>
  </w:style>
  <w:style w:type="character" w:styleId="BookTitle">
    <w:name w:val="Book Title"/>
    <w:basedOn w:val="DefaultParagraphFont"/>
    <w:uiPriority w:val="33"/>
    <w:qFormat/>
    <w:rsid w:val="00640F56"/>
    <w:rPr>
      <w:b/>
      <w:bCs/>
      <w:smallCaps/>
      <w:spacing w:val="5"/>
    </w:rPr>
  </w:style>
  <w:style w:type="character" w:styleId="CommentReference">
    <w:name w:val="annotation reference"/>
    <w:basedOn w:val="DefaultParagraphFont"/>
    <w:uiPriority w:val="99"/>
    <w:semiHidden/>
    <w:unhideWhenUsed/>
    <w:rsid w:val="00640F56"/>
    <w:rPr>
      <w:sz w:val="16"/>
      <w:szCs w:val="16"/>
    </w:rPr>
  </w:style>
  <w:style w:type="character" w:styleId="Strong">
    <w:name w:val="Strong"/>
    <w:basedOn w:val="DefaultParagraphFont"/>
    <w:qFormat/>
    <w:rsid w:val="00640F56"/>
    <w:rPr>
      <w:b/>
      <w:bCs/>
    </w:rPr>
  </w:style>
  <w:style w:type="table" w:customStyle="1" w:styleId="ESATable">
    <w:name w:val="ESA Table"/>
    <w:basedOn w:val="TableNormal"/>
    <w:uiPriority w:val="99"/>
    <w:rsid w:val="00640F56"/>
    <w:pPr>
      <w:spacing w:after="0" w:line="240" w:lineRule="auto"/>
    </w:pPr>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table" w:customStyle="1" w:styleId="Lighttable">
    <w:name w:val="Light table"/>
    <w:basedOn w:val="TableNormal"/>
    <w:uiPriority w:val="99"/>
    <w:rsid w:val="00640F56"/>
    <w:pPr>
      <w:spacing w:after="0" w:line="240" w:lineRule="auto"/>
    </w:pPr>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table" w:customStyle="1" w:styleId="NogridTable">
    <w:name w:val="No grid Table"/>
    <w:basedOn w:val="TableNormal"/>
    <w:uiPriority w:val="99"/>
    <w:rsid w:val="00640F56"/>
    <w:pPr>
      <w:spacing w:after="0"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customStyle="1" w:styleId="STDDOCData">
    <w:name w:val="STD DOC Data"/>
    <w:basedOn w:val="Normal"/>
    <w:link w:val="STDDOCDataChar"/>
    <w:rsid w:val="00640F56"/>
    <w:pPr>
      <w:tabs>
        <w:tab w:val="left" w:pos="1588"/>
      </w:tabs>
      <w:spacing w:after="0" w:line="240" w:lineRule="atLeast"/>
      <w:jc w:val="both"/>
    </w:pPr>
    <w:rPr>
      <w:rFonts w:ascii="Microsoft Sans Serif" w:eastAsia="Times New Roman" w:hAnsi="Microsoft Sans Serif" w:cs="Times New Roman"/>
      <w:sz w:val="18"/>
      <w:szCs w:val="24"/>
    </w:rPr>
  </w:style>
  <w:style w:type="character" w:customStyle="1" w:styleId="STDDOCDataChar">
    <w:name w:val="STD DOC Data Char"/>
    <w:link w:val="STDDOCData"/>
    <w:rsid w:val="00640F56"/>
    <w:rPr>
      <w:rFonts w:ascii="Microsoft Sans Serif" w:eastAsia="Times New Roman" w:hAnsi="Microsoft Sans Serif" w:cs="Times New Roman"/>
      <w:sz w:val="18"/>
      <w:szCs w:val="24"/>
      <w:lang w:val="en-GB"/>
    </w:rPr>
  </w:style>
  <w:style w:type="paragraph" w:customStyle="1" w:styleId="STDDOCDataLabel">
    <w:name w:val="STD DOC Data Label"/>
    <w:link w:val="STDDOCDataLabelCharChar"/>
    <w:rsid w:val="00640F56"/>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character" w:customStyle="1" w:styleId="STDDOCDataLabelCharChar">
    <w:name w:val="STD DOC Data Label Char Char"/>
    <w:link w:val="STDDOCDataLabel"/>
    <w:rsid w:val="00640F56"/>
    <w:rPr>
      <w:rFonts w:ascii="Georgia" w:eastAsia="Times New Roman" w:hAnsi="Georgia" w:cs="Georgia"/>
      <w:b/>
      <w:color w:val="211E1E"/>
      <w:sz w:val="18"/>
      <w:szCs w:val="18"/>
      <w:lang w:val="en-GB" w:eastAsia="it-IT"/>
    </w:rPr>
  </w:style>
  <w:style w:type="paragraph" w:customStyle="1" w:styleId="ESA-Classification">
    <w:name w:val="ESA-Classification"/>
    <w:basedOn w:val="Normal"/>
    <w:next w:val="Normal"/>
    <w:rsid w:val="00640F56"/>
    <w:pPr>
      <w:spacing w:after="0" w:line="240" w:lineRule="atLeast"/>
      <w:jc w:val="both"/>
    </w:pPr>
    <w:rPr>
      <w:rFonts w:ascii="NotesEsa" w:eastAsia="Times New Roman" w:hAnsi="NotesEsa" w:cs="Times New Roman"/>
      <w:sz w:val="16"/>
      <w:szCs w:val="24"/>
    </w:rPr>
  </w:style>
  <w:style w:type="paragraph" w:customStyle="1" w:styleId="LightGrid-Accent31">
    <w:name w:val="Light Grid - Accent 31"/>
    <w:basedOn w:val="Normal"/>
    <w:qFormat/>
    <w:rsid w:val="00640F56"/>
    <w:pPr>
      <w:spacing w:after="200" w:line="276" w:lineRule="auto"/>
      <w:ind w:left="720"/>
      <w:contextualSpacing/>
      <w:jc w:val="both"/>
    </w:pPr>
    <w:rPr>
      <w:rFonts w:ascii="Calibri" w:eastAsia="Times New Roman" w:hAnsi="Calibri" w:cs="Times New Roman"/>
      <w:sz w:val="22"/>
      <w:lang w:val="en-US"/>
    </w:rPr>
  </w:style>
  <w:style w:type="paragraph" w:styleId="Revision">
    <w:name w:val="Revision"/>
    <w:hidden/>
    <w:uiPriority w:val="99"/>
    <w:semiHidden/>
    <w:rsid w:val="00640F56"/>
    <w:pPr>
      <w:spacing w:after="0" w:line="240" w:lineRule="auto"/>
    </w:pPr>
    <w:rPr>
      <w:rFonts w:ascii="Georgia" w:eastAsia="Times New Roman" w:hAnsi="Georgia" w:cs="Times New Roman"/>
      <w:sz w:val="24"/>
      <w:szCs w:val="24"/>
      <w:lang w:val="en-GB"/>
    </w:rPr>
  </w:style>
  <w:style w:type="paragraph" w:customStyle="1" w:styleId="STDDOCDocumentTitleLabel">
    <w:name w:val="STD DOC Document Title Label"/>
    <w:basedOn w:val="Normal"/>
    <w:rsid w:val="00640F56"/>
    <w:pPr>
      <w:spacing w:before="1160" w:after="240" w:line="240" w:lineRule="atLeast"/>
      <w:jc w:val="both"/>
    </w:pPr>
    <w:rPr>
      <w:rFonts w:ascii="Microsoft Sans Serif" w:eastAsia="Times New Roman" w:hAnsi="Microsoft Sans Serif" w:cs="Times New Roman"/>
      <w:b/>
      <w:sz w:val="22"/>
      <w:szCs w:val="24"/>
    </w:rPr>
  </w:style>
  <w:style w:type="paragraph" w:customStyle="1" w:styleId="STDDOCTitle">
    <w:name w:val="STD DOC Title"/>
    <w:basedOn w:val="Normal"/>
    <w:rsid w:val="00640F56"/>
    <w:pPr>
      <w:spacing w:before="40" w:after="120" w:line="480" w:lineRule="exact"/>
      <w:jc w:val="both"/>
    </w:pPr>
    <w:rPr>
      <w:rFonts w:ascii="Microsoft Sans Serif" w:eastAsia="Times New Roman" w:hAnsi="Microsoft Sans Serif" w:cs="Times New Roman"/>
      <w:b/>
      <w:bCs/>
      <w:sz w:val="36"/>
      <w:szCs w:val="20"/>
    </w:rPr>
  </w:style>
  <w:style w:type="paragraph" w:customStyle="1" w:styleId="STDDOCHeader">
    <w:name w:val="STD DOC Header"/>
    <w:link w:val="STDDOCHeaderChar"/>
    <w:rsid w:val="00640F56"/>
    <w:pPr>
      <w:spacing w:before="240" w:after="240" w:line="240" w:lineRule="exact"/>
    </w:pPr>
    <w:rPr>
      <w:rFonts w:ascii="Georgia" w:eastAsia="Times New Roman" w:hAnsi="Georgia" w:cs="Times New Roman"/>
      <w:b/>
      <w:sz w:val="18"/>
      <w:szCs w:val="24"/>
      <w:lang w:val="de-DE"/>
    </w:rPr>
  </w:style>
  <w:style w:type="character" w:customStyle="1" w:styleId="STDDOCHeaderChar">
    <w:name w:val="STD DOC Header Char"/>
    <w:link w:val="STDDOCHeader"/>
    <w:rsid w:val="00640F56"/>
    <w:rPr>
      <w:rFonts w:ascii="Georgia" w:eastAsia="Times New Roman" w:hAnsi="Georgia" w:cs="Times New Roman"/>
      <w:b/>
      <w:sz w:val="18"/>
      <w:szCs w:val="24"/>
      <w:lang w:val="de-DE"/>
    </w:rPr>
  </w:style>
  <w:style w:type="paragraph" w:customStyle="1" w:styleId="STDDOCHeaderChapter">
    <w:name w:val="STD DOC Header Chapter"/>
    <w:next w:val="Normal"/>
    <w:rsid w:val="00640F56"/>
    <w:pPr>
      <w:numPr>
        <w:numId w:val="17"/>
      </w:numPr>
      <w:spacing w:before="240" w:after="640" w:line="240" w:lineRule="exact"/>
      <w:ind w:hanging="720"/>
    </w:pPr>
    <w:rPr>
      <w:rFonts w:ascii="Georgia" w:eastAsia="Times New Roman" w:hAnsi="Georgia" w:cs="Times New Roman"/>
      <w:b/>
      <w:sz w:val="18"/>
      <w:szCs w:val="24"/>
      <w:lang w:val="de-DE"/>
    </w:rPr>
  </w:style>
  <w:style w:type="paragraph" w:customStyle="1" w:styleId="sitename0">
    <w:name w:val="sitename"/>
    <w:basedOn w:val="Normal"/>
    <w:rsid w:val="00640F56"/>
    <w:pPr>
      <w:spacing w:before="227" w:after="227" w:line="400" w:lineRule="atLeast"/>
      <w:ind w:right="-57"/>
      <w:jc w:val="right"/>
    </w:pPr>
    <w:rPr>
      <w:rFonts w:ascii="NotesStyle-BoldTf" w:eastAsia="Times New Roman" w:hAnsi="NotesStyle-BoldTf" w:cs="Times New Roman"/>
      <w:noProof/>
      <w:color w:val="98979C"/>
      <w:sz w:val="40"/>
      <w:szCs w:val="40"/>
    </w:rPr>
  </w:style>
  <w:style w:type="paragraph" w:customStyle="1" w:styleId="ESA-Signature">
    <w:name w:val="ESA-Signature"/>
    <w:basedOn w:val="Normal"/>
    <w:rsid w:val="00640F56"/>
    <w:pPr>
      <w:tabs>
        <w:tab w:val="right" w:pos="9900"/>
      </w:tabs>
      <w:spacing w:before="40" w:after="120" w:line="240" w:lineRule="auto"/>
      <w:ind w:right="360"/>
      <w:jc w:val="both"/>
    </w:pPr>
    <w:rPr>
      <w:rFonts w:ascii="Microsoft Sans Serif" w:eastAsia="Times New Roman" w:hAnsi="Microsoft Sans Serif" w:cs="Times New Roman"/>
      <w:b/>
      <w:noProof/>
      <w:color w:val="8B8D8E"/>
      <w:sz w:val="22"/>
      <w:szCs w:val="18"/>
    </w:rPr>
  </w:style>
  <w:style w:type="paragraph" w:customStyle="1" w:styleId="StyleJustifiedRight-295cm">
    <w:name w:val="Style Justified Right:  -2.95 cm"/>
    <w:basedOn w:val="Normal"/>
    <w:rsid w:val="00640F56"/>
    <w:pPr>
      <w:numPr>
        <w:numId w:val="18"/>
      </w:numPr>
      <w:spacing w:before="40" w:after="120" w:line="240" w:lineRule="auto"/>
      <w:jc w:val="both"/>
    </w:pPr>
    <w:rPr>
      <w:rFonts w:ascii="Times New Roman" w:eastAsia="Times New Roman" w:hAnsi="Times New Roman" w:cs="Times New Roman"/>
      <w:sz w:val="22"/>
      <w:szCs w:val="20"/>
      <w:lang w:eastAsia="en-GB"/>
    </w:rPr>
  </w:style>
  <w:style w:type="paragraph" w:customStyle="1" w:styleId="Bullet">
    <w:name w:val="Bullet"/>
    <w:basedOn w:val="Normal"/>
    <w:uiPriority w:val="99"/>
    <w:rsid w:val="00640F56"/>
    <w:pPr>
      <w:numPr>
        <w:numId w:val="19"/>
      </w:numPr>
      <w:spacing w:before="40" w:after="120" w:line="240" w:lineRule="auto"/>
      <w:jc w:val="both"/>
    </w:pPr>
    <w:rPr>
      <w:rFonts w:eastAsia="Times New Roman" w:cs="Times New Roman"/>
      <w:sz w:val="22"/>
      <w:szCs w:val="20"/>
    </w:rPr>
  </w:style>
  <w:style w:type="paragraph" w:customStyle="1" w:styleId="Criterion">
    <w:name w:val="Criterion"/>
    <w:basedOn w:val="BodyText"/>
    <w:next w:val="BodyText"/>
    <w:rsid w:val="00640F56"/>
    <w:pPr>
      <w:keepNext/>
      <w:keepLines/>
      <w:tabs>
        <w:tab w:val="left" w:pos="1350"/>
        <w:tab w:val="right" w:pos="9630"/>
      </w:tabs>
      <w:spacing w:before="240" w:after="240" w:line="240" w:lineRule="auto"/>
      <w:ind w:left="1349" w:hanging="1349"/>
    </w:pPr>
    <w:rPr>
      <w:b/>
      <w:szCs w:val="22"/>
    </w:rPr>
  </w:style>
  <w:style w:type="paragraph" w:customStyle="1" w:styleId="StyleBodyTextGeorgia11ptLatinBold">
    <w:name w:val="Style Body Text + Georgia 11 pt (Latin) Bold"/>
    <w:basedOn w:val="BodyText"/>
    <w:link w:val="StyleBodyTextGeorgia11ptLatinBoldChar"/>
    <w:rsid w:val="00640F56"/>
    <w:pPr>
      <w:keepNext/>
      <w:spacing w:before="60" w:after="60" w:line="240" w:lineRule="auto"/>
    </w:pPr>
    <w:rPr>
      <w:b/>
      <w:szCs w:val="22"/>
    </w:rPr>
  </w:style>
  <w:style w:type="character" w:customStyle="1" w:styleId="StyleBodyTextGeorgia11ptLatinBoldChar">
    <w:name w:val="Style Body Text + Georgia 11 pt (Latin) Bold Char"/>
    <w:link w:val="StyleBodyTextGeorgia11ptLatinBold"/>
    <w:rsid w:val="00640F56"/>
    <w:rPr>
      <w:rFonts w:ascii="Microsoft Sans Serif" w:eastAsia="Times New Roman" w:hAnsi="Microsoft Sans Serif" w:cs="Times New Roman"/>
      <w:b/>
      <w:lang w:val="en-GB"/>
    </w:rPr>
  </w:style>
  <w:style w:type="paragraph" w:customStyle="1" w:styleId="Article">
    <w:name w:val="Article"/>
    <w:basedOn w:val="Heading2"/>
    <w:next w:val="Heading3"/>
    <w:qFormat/>
    <w:rsid w:val="00640F56"/>
    <w:pPr>
      <w:keepNext w:val="0"/>
      <w:keepLines w:val="0"/>
      <w:numPr>
        <w:ilvl w:val="1"/>
        <w:numId w:val="25"/>
      </w:numPr>
      <w:suppressAutoHyphens/>
      <w:spacing w:before="0" w:line="240" w:lineRule="auto"/>
      <w:jc w:val="both"/>
    </w:pPr>
    <w:rPr>
      <w:rFonts w:ascii="Times New Roman" w:eastAsia="Times New Roman" w:hAnsi="Times New Roman" w:cs="Times New Roman"/>
      <w:color w:val="auto"/>
      <w:sz w:val="24"/>
      <w:szCs w:val="24"/>
      <w:u w:val="single"/>
      <w:lang w:eastAsia="ar-SA"/>
    </w:rPr>
  </w:style>
  <w:style w:type="paragraph" w:customStyle="1" w:styleId="Subarticle">
    <w:name w:val="Subarticle"/>
    <w:basedOn w:val="Heading3"/>
    <w:qFormat/>
    <w:rsid w:val="00640F56"/>
    <w:pPr>
      <w:keepLines w:val="0"/>
      <w:numPr>
        <w:ilvl w:val="2"/>
        <w:numId w:val="25"/>
      </w:numPr>
      <w:tabs>
        <w:tab w:val="left" w:pos="900"/>
        <w:tab w:val="left" w:pos="1620"/>
        <w:tab w:val="left" w:pos="2520"/>
      </w:tabs>
      <w:suppressAutoHyphens/>
      <w:spacing w:before="0" w:line="240" w:lineRule="auto"/>
      <w:jc w:val="both"/>
    </w:pPr>
    <w:rPr>
      <w:rFonts w:ascii="Times New Roman" w:eastAsia="Times New Roman" w:hAnsi="Times New Roman" w:cs="Times New Roman"/>
      <w:b/>
      <w:color w:val="auto"/>
      <w:u w:val="single"/>
      <w:lang w:eastAsia="ar-SA"/>
    </w:rPr>
  </w:style>
  <w:style w:type="paragraph" w:customStyle="1" w:styleId="SubarticleLevel3">
    <w:name w:val="Subarticle Level 3"/>
    <w:basedOn w:val="Normal"/>
    <w:link w:val="SubarticleLevel3CharChar"/>
    <w:rsid w:val="00640F56"/>
    <w:pPr>
      <w:numPr>
        <w:ilvl w:val="4"/>
        <w:numId w:val="25"/>
      </w:numPr>
      <w:suppressAutoHyphens/>
      <w:spacing w:before="40" w:after="120" w:line="240" w:lineRule="auto"/>
      <w:jc w:val="both"/>
    </w:pPr>
    <w:rPr>
      <w:rFonts w:ascii="Times New Roman" w:eastAsia="Times New Roman" w:hAnsi="Times New Roman" w:cs="Times New Roman"/>
      <w:sz w:val="22"/>
      <w:szCs w:val="24"/>
      <w:lang w:eastAsia="ar-SA"/>
    </w:rPr>
  </w:style>
  <w:style w:type="character" w:customStyle="1" w:styleId="SubarticleLevel3CharChar">
    <w:name w:val="Subarticle Level 3 Char Char"/>
    <w:link w:val="SubarticleLevel3"/>
    <w:locked/>
    <w:rsid w:val="00640F56"/>
    <w:rPr>
      <w:rFonts w:ascii="Times New Roman" w:eastAsia="Times New Roman" w:hAnsi="Times New Roman" w:cs="Times New Roman"/>
      <w:szCs w:val="24"/>
      <w:lang w:val="en-GB" w:eastAsia="ar-SA"/>
    </w:rPr>
  </w:style>
  <w:style w:type="paragraph" w:customStyle="1" w:styleId="Astrium-Normal">
    <w:name w:val="Astrium-Normal"/>
    <w:rsid w:val="00640F56"/>
    <w:pPr>
      <w:spacing w:before="60" w:after="120" w:line="260" w:lineRule="atLeast"/>
      <w:jc w:val="both"/>
    </w:pPr>
    <w:rPr>
      <w:rFonts w:ascii="Arial" w:eastAsia="Times New Roman" w:hAnsi="Arial" w:cs="Times New Roman"/>
      <w:sz w:val="20"/>
      <w:szCs w:val="20"/>
      <w:lang w:val="en-GB"/>
    </w:rPr>
  </w:style>
  <w:style w:type="paragraph" w:customStyle="1" w:styleId="tabletext10pt">
    <w:name w:val="tabletext10pt"/>
    <w:basedOn w:val="Normal"/>
    <w:rsid w:val="00640F56"/>
    <w:pPr>
      <w:spacing w:before="40" w:after="40" w:line="240" w:lineRule="auto"/>
      <w:jc w:val="both"/>
    </w:pPr>
    <w:rPr>
      <w:rFonts w:ascii="Times" w:eastAsia="Times New Roman" w:hAnsi="Times" w:cs="Times New Roman"/>
      <w:sz w:val="20"/>
      <w:szCs w:val="20"/>
      <w:lang w:val="en-US"/>
    </w:rPr>
  </w:style>
  <w:style w:type="paragraph" w:customStyle="1" w:styleId="Question">
    <w:name w:val="Question"/>
    <w:basedOn w:val="BodytextJustified"/>
    <w:link w:val="QuestionChar"/>
    <w:qFormat/>
    <w:rsid w:val="00640F56"/>
    <w:pPr>
      <w:keepLines/>
      <w:numPr>
        <w:numId w:val="20"/>
      </w:numPr>
      <w:spacing w:before="40" w:after="160"/>
    </w:pPr>
    <w:rPr>
      <w:i/>
      <w:noProof/>
      <w:color w:val="00B050"/>
      <w:lang w:eastAsia="en-GB"/>
    </w:rPr>
  </w:style>
  <w:style w:type="character" w:customStyle="1" w:styleId="QuestionChar">
    <w:name w:val="Question Char"/>
    <w:basedOn w:val="BodytextJustifiedChar"/>
    <w:link w:val="Question"/>
    <w:rsid w:val="00640F56"/>
    <w:rPr>
      <w:rFonts w:ascii="Microsoft Sans Serif" w:eastAsia="Times New Roman" w:hAnsi="Microsoft Sans Serif" w:cs="Times New Roman"/>
      <w:i/>
      <w:noProof/>
      <w:color w:val="00B050"/>
      <w:szCs w:val="20"/>
      <w:lang w:val="en-GB" w:eastAsia="en-GB"/>
    </w:rPr>
  </w:style>
  <w:style w:type="paragraph" w:customStyle="1" w:styleId="Requirement">
    <w:name w:val="Requirement"/>
    <w:basedOn w:val="Normal"/>
    <w:link w:val="RequirementChar"/>
    <w:qFormat/>
    <w:rsid w:val="00640F56"/>
    <w:pPr>
      <w:keepLines/>
      <w:numPr>
        <w:numId w:val="21"/>
      </w:numPr>
      <w:spacing w:before="40" w:after="40" w:line="240" w:lineRule="auto"/>
      <w:ind w:left="454" w:hanging="454"/>
      <w:jc w:val="both"/>
    </w:pPr>
    <w:rPr>
      <w:rFonts w:ascii="Microsoft Sans Serif" w:eastAsia="Times New Roman" w:hAnsi="Microsoft Sans Serif" w:cs="Times New Roman"/>
      <w:noProof/>
      <w:color w:val="00B050"/>
      <w:sz w:val="22"/>
      <w:szCs w:val="20"/>
      <w:lang w:eastAsia="en-GB"/>
    </w:rPr>
  </w:style>
  <w:style w:type="character" w:customStyle="1" w:styleId="RequirementChar">
    <w:name w:val="Requirement Char"/>
    <w:basedOn w:val="QuestionChar"/>
    <w:link w:val="Requirement"/>
    <w:rsid w:val="00640F56"/>
    <w:rPr>
      <w:rFonts w:ascii="Microsoft Sans Serif" w:eastAsia="Times New Roman" w:hAnsi="Microsoft Sans Serif" w:cs="Times New Roman"/>
      <w:i w:val="0"/>
      <w:noProof/>
      <w:color w:val="00B050"/>
      <w:szCs w:val="20"/>
      <w:lang w:val="en-GB" w:eastAsia="en-GB"/>
    </w:rPr>
  </w:style>
  <w:style w:type="paragraph" w:customStyle="1" w:styleId="Info">
    <w:name w:val="Info"/>
    <w:basedOn w:val="Normal"/>
    <w:link w:val="InfoChar"/>
    <w:qFormat/>
    <w:rsid w:val="00640F56"/>
    <w:pPr>
      <w:keepLines/>
      <w:numPr>
        <w:numId w:val="22"/>
      </w:numPr>
      <w:spacing w:before="120" w:after="40" w:line="240" w:lineRule="auto"/>
      <w:ind w:left="454" w:hanging="454"/>
      <w:jc w:val="both"/>
    </w:pPr>
    <w:rPr>
      <w:rFonts w:ascii="Microsoft Sans Serif" w:eastAsia="Times New Roman" w:hAnsi="Microsoft Sans Serif" w:cs="Times New Roman"/>
      <w:i/>
      <w:color w:val="0070C0"/>
      <w:sz w:val="20"/>
      <w:szCs w:val="24"/>
    </w:rPr>
  </w:style>
  <w:style w:type="character" w:customStyle="1" w:styleId="InfoChar">
    <w:name w:val="Info Char"/>
    <w:basedOn w:val="DefaultParagraphFont"/>
    <w:link w:val="Info"/>
    <w:rsid w:val="00640F56"/>
    <w:rPr>
      <w:rFonts w:ascii="Microsoft Sans Serif" w:eastAsia="Times New Roman" w:hAnsi="Microsoft Sans Serif" w:cs="Times New Roman"/>
      <w:i/>
      <w:color w:val="0070C0"/>
      <w:sz w:val="20"/>
      <w:szCs w:val="24"/>
      <w:lang w:val="en-GB"/>
    </w:rPr>
  </w:style>
  <w:style w:type="paragraph" w:customStyle="1" w:styleId="Draft">
    <w:name w:val="Draft"/>
    <w:basedOn w:val="Requirement"/>
    <w:link w:val="DraftChar"/>
    <w:qFormat/>
    <w:rsid w:val="00640F56"/>
    <w:pPr>
      <w:numPr>
        <w:numId w:val="23"/>
      </w:numPr>
    </w:pPr>
  </w:style>
  <w:style w:type="character" w:customStyle="1" w:styleId="DraftChar">
    <w:name w:val="Draft Char"/>
    <w:basedOn w:val="RequirementChar"/>
    <w:link w:val="Draft"/>
    <w:rsid w:val="00640F56"/>
    <w:rPr>
      <w:rFonts w:ascii="Microsoft Sans Serif" w:eastAsia="Times New Roman" w:hAnsi="Microsoft Sans Serif" w:cs="Times New Roman"/>
      <w:i w:val="0"/>
      <w:noProof/>
      <w:color w:val="00B050"/>
      <w:szCs w:val="20"/>
      <w:lang w:val="en-GB" w:eastAsia="en-GB"/>
    </w:rPr>
  </w:style>
  <w:style w:type="paragraph" w:customStyle="1" w:styleId="Default">
    <w:name w:val="Default"/>
    <w:rsid w:val="00640F5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TableTextLeft">
    <w:name w:val="Table Text Left"/>
    <w:basedOn w:val="Normal"/>
    <w:link w:val="TableTextLeftChar"/>
    <w:qFormat/>
    <w:rsid w:val="00640F56"/>
    <w:pPr>
      <w:spacing w:before="40" w:after="40" w:line="240" w:lineRule="atLeast"/>
      <w:jc w:val="both"/>
    </w:pPr>
    <w:rPr>
      <w:rFonts w:ascii="Microsoft Sans Serif" w:eastAsia="Times New Roman" w:hAnsi="Microsoft Sans Serif" w:cs="Times New Roman"/>
      <w:sz w:val="20"/>
      <w:szCs w:val="24"/>
    </w:rPr>
  </w:style>
  <w:style w:type="character" w:customStyle="1" w:styleId="TableTextLeftChar">
    <w:name w:val="Table Text Left Char"/>
    <w:basedOn w:val="DefaultParagraphFont"/>
    <w:link w:val="TableTextLeft"/>
    <w:rsid w:val="00640F56"/>
    <w:rPr>
      <w:rFonts w:ascii="Microsoft Sans Serif" w:eastAsia="Times New Roman" w:hAnsi="Microsoft Sans Serif" w:cs="Times New Roman"/>
      <w:sz w:val="20"/>
      <w:szCs w:val="24"/>
      <w:lang w:val="en-GB"/>
    </w:rPr>
  </w:style>
  <w:style w:type="paragraph" w:customStyle="1" w:styleId="TableTextCentre">
    <w:name w:val="Table Text Centre"/>
    <w:basedOn w:val="Normal"/>
    <w:link w:val="TableTextCentreChar"/>
    <w:qFormat/>
    <w:rsid w:val="00640F56"/>
    <w:pPr>
      <w:spacing w:before="40" w:after="40" w:line="240" w:lineRule="auto"/>
      <w:jc w:val="center"/>
    </w:pPr>
    <w:rPr>
      <w:rFonts w:ascii="Microsoft Sans Serif" w:eastAsia="Times New Roman" w:hAnsi="Microsoft Sans Serif" w:cs="Times New Roman"/>
      <w:sz w:val="20"/>
      <w:szCs w:val="20"/>
    </w:rPr>
  </w:style>
  <w:style w:type="character" w:customStyle="1" w:styleId="TableTextCentreChar">
    <w:name w:val="Table Text Centre Char"/>
    <w:basedOn w:val="DefaultParagraphFont"/>
    <w:link w:val="TableTextCentre"/>
    <w:rsid w:val="00640F56"/>
    <w:rPr>
      <w:rFonts w:ascii="Microsoft Sans Serif" w:eastAsia="Times New Roman" w:hAnsi="Microsoft Sans Serif" w:cs="Times New Roman"/>
      <w:sz w:val="20"/>
      <w:szCs w:val="20"/>
      <w:lang w:val="en-GB"/>
    </w:rPr>
  </w:style>
  <w:style w:type="paragraph" w:customStyle="1" w:styleId="Instruction">
    <w:name w:val="Instruction"/>
    <w:basedOn w:val="Normal"/>
    <w:link w:val="InstructionChar"/>
    <w:qFormat/>
    <w:rsid w:val="00640F56"/>
    <w:pPr>
      <w:spacing w:before="40" w:after="120" w:line="240" w:lineRule="atLeast"/>
      <w:jc w:val="center"/>
    </w:pPr>
    <w:rPr>
      <w:rFonts w:ascii="Microsoft Sans Serif" w:eastAsia="Times New Roman" w:hAnsi="Microsoft Sans Serif" w:cs="Times New Roman"/>
      <w:i/>
      <w:color w:val="0070C0"/>
      <w:sz w:val="20"/>
      <w:szCs w:val="24"/>
    </w:rPr>
  </w:style>
  <w:style w:type="character" w:customStyle="1" w:styleId="InstructionChar">
    <w:name w:val="Instruction Char"/>
    <w:basedOn w:val="DefaultParagraphFont"/>
    <w:link w:val="Instruction"/>
    <w:rsid w:val="00640F56"/>
    <w:rPr>
      <w:rFonts w:ascii="Microsoft Sans Serif" w:eastAsia="Times New Roman" w:hAnsi="Microsoft Sans Serif" w:cs="Times New Roman"/>
      <w:i/>
      <w:color w:val="0070C0"/>
      <w:sz w:val="20"/>
      <w:szCs w:val="24"/>
      <w:lang w:val="en-GB"/>
    </w:rPr>
  </w:style>
  <w:style w:type="paragraph" w:customStyle="1" w:styleId="Annex">
    <w:name w:val="Annex"/>
    <w:basedOn w:val="Heading10"/>
    <w:link w:val="AnnexChar"/>
    <w:qFormat/>
    <w:rsid w:val="00640F56"/>
    <w:pPr>
      <w:keepLines w:val="0"/>
      <w:pageBreakBefore/>
      <w:widowControl w:val="0"/>
      <w:numPr>
        <w:numId w:val="24"/>
      </w:numPr>
      <w:tabs>
        <w:tab w:val="left" w:pos="565"/>
      </w:tabs>
      <w:spacing w:before="2400" w:after="120" w:line="240" w:lineRule="auto"/>
      <w:jc w:val="center"/>
    </w:pPr>
    <w:rPr>
      <w:rFonts w:ascii="Microsoft Sans Serif" w:eastAsia="Times New Roman" w:hAnsi="Microsoft Sans Serif" w:cs="Times New Roman"/>
      <w:b/>
      <w:caps/>
      <w:sz w:val="28"/>
      <w:szCs w:val="24"/>
    </w:rPr>
  </w:style>
  <w:style w:type="character" w:customStyle="1" w:styleId="AnnexChar">
    <w:name w:val="Annex Char"/>
    <w:basedOn w:val="Heading1Char"/>
    <w:link w:val="Annex"/>
    <w:rsid w:val="00640F56"/>
    <w:rPr>
      <w:rFonts w:ascii="Microsoft Sans Serif" w:eastAsia="Times New Roman" w:hAnsi="Microsoft Sans Serif" w:cs="Times New Roman"/>
      <w:b/>
      <w:caps/>
      <w:color w:val="43A989"/>
      <w:sz w:val="28"/>
      <w:szCs w:val="24"/>
      <w:lang w:val="en-GB"/>
    </w:rPr>
  </w:style>
  <w:style w:type="table" w:customStyle="1" w:styleId="TableGridLight1">
    <w:name w:val="Table Grid Light1"/>
    <w:basedOn w:val="TableNormal"/>
    <w:uiPriority w:val="40"/>
    <w:rsid w:val="00640F56"/>
    <w:pPr>
      <w:spacing w:after="0" w:line="240" w:lineRule="auto"/>
    </w:pPr>
    <w:rPr>
      <w:rFonts w:ascii="Georgia" w:eastAsia="Times New Roman" w:hAnsi="Georgia" w:cs="Times New Roman"/>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
    <w:name w:val="_"/>
    <w:basedOn w:val="Normal"/>
    <w:uiPriority w:val="99"/>
    <w:rsid w:val="00640F56"/>
    <w:pPr>
      <w:widowControl w:val="0"/>
      <w:spacing w:after="0" w:line="240" w:lineRule="auto"/>
      <w:ind w:left="565" w:hanging="453"/>
      <w:jc w:val="both"/>
    </w:pPr>
    <w:rPr>
      <w:rFonts w:ascii="Times New Roman" w:eastAsia="Times New Roman" w:hAnsi="Times New Roman" w:cs="Times New Roman"/>
      <w:snapToGrid w:val="0"/>
      <w:sz w:val="22"/>
      <w:szCs w:val="20"/>
    </w:rPr>
  </w:style>
  <w:style w:type="paragraph" w:customStyle="1" w:styleId="Indentedtext">
    <w:name w:val="Indented text"/>
    <w:basedOn w:val="Normal"/>
    <w:rsid w:val="00640F56"/>
    <w:pPr>
      <w:tabs>
        <w:tab w:val="left" w:pos="510"/>
        <w:tab w:val="left" w:pos="850"/>
        <w:tab w:val="left" w:pos="1417"/>
        <w:tab w:val="left" w:pos="1984"/>
        <w:tab w:val="left" w:pos="2551"/>
        <w:tab w:val="left" w:pos="3117"/>
        <w:tab w:val="left" w:pos="3685"/>
        <w:tab w:val="left" w:pos="4251"/>
        <w:tab w:val="left" w:pos="4819"/>
        <w:tab w:val="left" w:pos="5385"/>
        <w:tab w:val="left" w:pos="5953"/>
        <w:tab w:val="left" w:pos="6519"/>
        <w:tab w:val="left" w:pos="7086"/>
        <w:tab w:val="left" w:pos="7653"/>
        <w:tab w:val="left" w:pos="8220"/>
        <w:tab w:val="left" w:pos="8787"/>
        <w:tab w:val="left" w:pos="9354"/>
        <w:tab w:val="left" w:pos="9921"/>
        <w:tab w:val="left" w:pos="10488"/>
      </w:tabs>
      <w:spacing w:after="0" w:line="240" w:lineRule="auto"/>
      <w:ind w:left="487"/>
      <w:jc w:val="both"/>
    </w:pPr>
    <w:rPr>
      <w:rFonts w:ascii="Times New Roman" w:eastAsia="Times New Roman" w:hAnsi="Times New Roman" w:cs="Times New Roman"/>
      <w:sz w:val="22"/>
      <w:szCs w:val="20"/>
    </w:rPr>
  </w:style>
  <w:style w:type="paragraph" w:customStyle="1" w:styleId="ChangeRecordSubTitle">
    <w:name w:val="Change Record SubTitle"/>
    <w:basedOn w:val="Normal"/>
    <w:rsid w:val="00640F56"/>
    <w:pPr>
      <w:spacing w:after="240" w:line="240" w:lineRule="auto"/>
      <w:jc w:val="center"/>
    </w:pPr>
    <w:rPr>
      <w:rFonts w:ascii="FuturaTMedCon" w:eastAsia="Times New Roman" w:hAnsi="FuturaTMedCon" w:cs="Times New Roman"/>
      <w:smallCaps/>
      <w:sz w:val="22"/>
      <w:szCs w:val="20"/>
    </w:rPr>
  </w:style>
  <w:style w:type="paragraph" w:customStyle="1" w:styleId="DocumentTitle">
    <w:name w:val="Document Title"/>
    <w:basedOn w:val="Normal"/>
    <w:rsid w:val="00640F56"/>
    <w:pPr>
      <w:spacing w:before="70" w:after="480" w:line="240" w:lineRule="auto"/>
      <w:ind w:left="1004"/>
      <w:jc w:val="both"/>
    </w:pPr>
    <w:rPr>
      <w:rFonts w:ascii="ESAtitle" w:eastAsia="Times New Roman" w:hAnsi="ESAtitle" w:cs="Times New Roman"/>
      <w:b/>
      <w:smallCaps/>
      <w:spacing w:val="26"/>
      <w:sz w:val="42"/>
      <w:szCs w:val="20"/>
    </w:rPr>
  </w:style>
  <w:style w:type="paragraph" w:customStyle="1" w:styleId="DocType0">
    <w:name w:val="DocType"/>
    <w:basedOn w:val="Normal"/>
    <w:rsid w:val="00640F56"/>
    <w:pPr>
      <w:spacing w:after="0" w:line="240" w:lineRule="auto"/>
      <w:jc w:val="right"/>
    </w:pPr>
    <w:rPr>
      <w:rFonts w:ascii="ESAtitle" w:eastAsia="Times New Roman" w:hAnsi="ESAtitle" w:cs="Times New Roman"/>
      <w:b/>
      <w:caps/>
      <w:spacing w:val="120"/>
      <w:sz w:val="26"/>
      <w:szCs w:val="20"/>
    </w:rPr>
  </w:style>
  <w:style w:type="paragraph" w:customStyle="1" w:styleId="ItemTitle">
    <w:name w:val="ItemTitle"/>
    <w:basedOn w:val="Normal"/>
    <w:rsid w:val="00640F56"/>
    <w:pPr>
      <w:spacing w:before="480" w:after="240" w:line="240" w:lineRule="auto"/>
      <w:jc w:val="center"/>
    </w:pPr>
    <w:rPr>
      <w:rFonts w:ascii="ESAtitle" w:eastAsia="Times New Roman" w:hAnsi="ESAtitle" w:cs="Times New Roman"/>
      <w:b/>
      <w:smallCaps/>
      <w:spacing w:val="120"/>
      <w:sz w:val="26"/>
      <w:szCs w:val="20"/>
    </w:rPr>
  </w:style>
  <w:style w:type="paragraph" w:customStyle="1" w:styleId="FooterSitename">
    <w:name w:val="Footer Sitename"/>
    <w:basedOn w:val="Footer"/>
    <w:rsid w:val="00640F56"/>
    <w:pPr>
      <w:tabs>
        <w:tab w:val="clear" w:pos="4513"/>
        <w:tab w:val="clear" w:pos="9026"/>
        <w:tab w:val="center" w:pos="4320"/>
        <w:tab w:val="right" w:pos="8640"/>
      </w:tabs>
      <w:ind w:left="-28"/>
      <w:jc w:val="both"/>
    </w:pPr>
    <w:rPr>
      <w:rFonts w:ascii="FuturaTMedCon" w:eastAsia="Times New Roman" w:hAnsi="FuturaTMedCon" w:cs="Times New Roman"/>
      <w:i/>
      <w:sz w:val="28"/>
      <w:szCs w:val="20"/>
    </w:rPr>
  </w:style>
  <w:style w:type="paragraph" w:customStyle="1" w:styleId="FooterAddress">
    <w:name w:val="Footer Address"/>
    <w:basedOn w:val="Footer"/>
    <w:rsid w:val="00640F56"/>
    <w:pPr>
      <w:tabs>
        <w:tab w:val="clear" w:pos="4513"/>
        <w:tab w:val="clear" w:pos="9026"/>
        <w:tab w:val="center" w:pos="4320"/>
        <w:tab w:val="right" w:pos="8640"/>
      </w:tabs>
      <w:ind w:left="-28"/>
      <w:jc w:val="both"/>
    </w:pPr>
    <w:rPr>
      <w:rFonts w:ascii="FuturaTMedCon" w:eastAsia="Times New Roman" w:hAnsi="FuturaTMedCon" w:cs="Times New Roman"/>
      <w:noProof/>
      <w:sz w:val="20"/>
      <w:szCs w:val="20"/>
    </w:rPr>
  </w:style>
  <w:style w:type="paragraph" w:customStyle="1" w:styleId="FooterESATitle">
    <w:name w:val="Footer ESA Title"/>
    <w:basedOn w:val="Footer"/>
    <w:rsid w:val="00640F56"/>
    <w:pPr>
      <w:tabs>
        <w:tab w:val="clear" w:pos="4513"/>
        <w:tab w:val="clear" w:pos="9026"/>
        <w:tab w:val="left" w:pos="3720"/>
        <w:tab w:val="center" w:pos="4320"/>
        <w:tab w:val="left" w:pos="4570"/>
        <w:tab w:val="right" w:pos="8640"/>
      </w:tabs>
      <w:jc w:val="right"/>
    </w:pPr>
    <w:rPr>
      <w:rFonts w:ascii="ESAprogramme" w:eastAsia="Times New Roman" w:hAnsi="ESAprogramme" w:cs="Times New Roman"/>
      <w:noProof/>
      <w:sz w:val="36"/>
      <w:szCs w:val="20"/>
    </w:rPr>
  </w:style>
  <w:style w:type="paragraph" w:customStyle="1" w:styleId="Footer2">
    <w:name w:val="Footer2"/>
    <w:basedOn w:val="Footer"/>
    <w:rsid w:val="00640F56"/>
    <w:pPr>
      <w:tabs>
        <w:tab w:val="clear" w:pos="4513"/>
        <w:tab w:val="clear" w:pos="9026"/>
        <w:tab w:val="center" w:pos="4320"/>
        <w:tab w:val="right" w:pos="8640"/>
      </w:tabs>
      <w:ind w:left="-907"/>
      <w:jc w:val="both"/>
    </w:pPr>
    <w:rPr>
      <w:rFonts w:ascii="Times New Roman" w:eastAsia="Times New Roman" w:hAnsi="Times New Roman" w:cs="Times New Roman"/>
      <w:szCs w:val="20"/>
    </w:rPr>
  </w:style>
  <w:style w:type="paragraph" w:customStyle="1" w:styleId="EsaKop">
    <w:name w:val="EsaKop"/>
    <w:basedOn w:val="Normal"/>
    <w:rsid w:val="00640F56"/>
    <w:pPr>
      <w:spacing w:after="0" w:line="240" w:lineRule="auto"/>
      <w:jc w:val="both"/>
    </w:pPr>
    <w:rPr>
      <w:rFonts w:ascii="ESAprogramme" w:eastAsia="Times New Roman" w:hAnsi="ESAprogramme" w:cs="Times New Roman"/>
      <w:noProof/>
      <w:sz w:val="82"/>
      <w:szCs w:val="20"/>
      <w:lang w:val="en-US"/>
    </w:rPr>
  </w:style>
  <w:style w:type="paragraph" w:customStyle="1" w:styleId="HeaderItems">
    <w:name w:val="Header Items"/>
    <w:basedOn w:val="Header"/>
    <w:rsid w:val="00640F56"/>
    <w:pPr>
      <w:tabs>
        <w:tab w:val="clear" w:pos="4513"/>
        <w:tab w:val="clear" w:pos="9026"/>
        <w:tab w:val="center" w:pos="4320"/>
        <w:tab w:val="right" w:pos="8640"/>
      </w:tabs>
      <w:jc w:val="right"/>
    </w:pPr>
    <w:rPr>
      <w:rFonts w:ascii="FuturaTMedCon" w:eastAsia="Times New Roman" w:hAnsi="FuturaTMedCon" w:cs="Times New Roman"/>
      <w:noProof/>
      <w:sz w:val="18"/>
      <w:szCs w:val="20"/>
    </w:rPr>
  </w:style>
  <w:style w:type="paragraph" w:customStyle="1" w:styleId="OptionBlock">
    <w:name w:val="Option Block"/>
    <w:basedOn w:val="Normal"/>
    <w:link w:val="OptionBlockCharChar"/>
    <w:rsid w:val="00640F56"/>
    <w:pPr>
      <w:shd w:val="clear" w:color="auto" w:fill="FFFF99"/>
      <w:suppressAutoHyphens/>
      <w:spacing w:after="0" w:line="240" w:lineRule="auto"/>
      <w:jc w:val="both"/>
    </w:pPr>
    <w:rPr>
      <w:rFonts w:ascii="Times New Roman" w:eastAsia="Times New Roman" w:hAnsi="Times New Roman" w:cs="Times New Roman"/>
      <w:sz w:val="22"/>
      <w:szCs w:val="20"/>
      <w:lang w:eastAsia="ar-SA"/>
    </w:rPr>
  </w:style>
  <w:style w:type="character" w:customStyle="1" w:styleId="OptionBlockCharChar">
    <w:name w:val="Option Block Char Char"/>
    <w:link w:val="OptionBlock"/>
    <w:rsid w:val="00640F56"/>
    <w:rPr>
      <w:rFonts w:ascii="Times New Roman" w:eastAsia="Times New Roman" w:hAnsi="Times New Roman" w:cs="Times New Roman"/>
      <w:szCs w:val="20"/>
      <w:shd w:val="clear" w:color="auto" w:fill="FFFF99"/>
      <w:lang w:val="en-GB" w:eastAsia="ar-SA"/>
    </w:rPr>
  </w:style>
  <w:style w:type="paragraph" w:customStyle="1" w:styleId="Numbering">
    <w:name w:val="Numbering"/>
    <w:basedOn w:val="BodyTextIndent2"/>
    <w:link w:val="NumberingChar"/>
    <w:qFormat/>
    <w:rsid w:val="00640F56"/>
    <w:pPr>
      <w:numPr>
        <w:numId w:val="32"/>
      </w:numPr>
      <w:spacing w:after="240" w:line="240" w:lineRule="atLeast"/>
      <w:ind w:left="714" w:hanging="357"/>
      <w:contextualSpacing/>
    </w:pPr>
  </w:style>
  <w:style w:type="paragraph" w:customStyle="1" w:styleId="Items">
    <w:name w:val="Items"/>
    <w:basedOn w:val="Numbering"/>
    <w:link w:val="ItemsChar"/>
    <w:qFormat/>
    <w:rsid w:val="00640F56"/>
    <w:pPr>
      <w:numPr>
        <w:numId w:val="33"/>
      </w:numPr>
      <w:spacing w:before="120"/>
      <w:ind w:left="714" w:hanging="357"/>
    </w:pPr>
  </w:style>
  <w:style w:type="character" w:customStyle="1" w:styleId="NumberingChar">
    <w:name w:val="Numbering Char"/>
    <w:basedOn w:val="BodyTextIndent2Char"/>
    <w:link w:val="Numbering"/>
    <w:rsid w:val="00640F56"/>
    <w:rPr>
      <w:rFonts w:ascii="Microsoft Sans Serif" w:eastAsia="Times New Roman" w:hAnsi="Microsoft Sans Serif" w:cs="Times New Roman"/>
      <w:szCs w:val="24"/>
      <w:lang w:val="en-GB"/>
    </w:rPr>
  </w:style>
  <w:style w:type="character" w:customStyle="1" w:styleId="ItemsChar">
    <w:name w:val="Items Char"/>
    <w:basedOn w:val="NumberingChar"/>
    <w:link w:val="Items"/>
    <w:rsid w:val="00640F56"/>
    <w:rPr>
      <w:rFonts w:ascii="Microsoft Sans Serif" w:eastAsia="Times New Roman" w:hAnsi="Microsoft Sans Serif" w:cs="Times New Roman"/>
      <w:szCs w:val="24"/>
      <w:lang w:val="en-GB"/>
    </w:rPr>
  </w:style>
  <w:style w:type="paragraph" w:customStyle="1" w:styleId="AnnexTitle">
    <w:name w:val="Annex Title"/>
    <w:basedOn w:val="Heading10"/>
    <w:link w:val="AnnexTitleChar"/>
    <w:qFormat/>
    <w:rsid w:val="00640F56"/>
    <w:pPr>
      <w:keepLines w:val="0"/>
      <w:widowControl w:val="0"/>
      <w:numPr>
        <w:numId w:val="34"/>
      </w:numPr>
      <w:tabs>
        <w:tab w:val="left" w:pos="565"/>
      </w:tabs>
      <w:spacing w:before="360" w:after="240" w:line="240" w:lineRule="auto"/>
      <w:jc w:val="both"/>
    </w:pPr>
    <w:rPr>
      <w:rFonts w:ascii="Microsoft Sans Serif" w:eastAsia="Times New Roman" w:hAnsi="Microsoft Sans Serif" w:cs="Times New Roman"/>
      <w:b/>
      <w:caps/>
      <w:sz w:val="28"/>
      <w:szCs w:val="24"/>
    </w:rPr>
  </w:style>
  <w:style w:type="character" w:customStyle="1" w:styleId="AnnexTitleChar">
    <w:name w:val="Annex Title Char"/>
    <w:basedOn w:val="Heading1Char"/>
    <w:link w:val="AnnexTitle"/>
    <w:rsid w:val="00640F56"/>
    <w:rPr>
      <w:rFonts w:ascii="Microsoft Sans Serif" w:eastAsia="Times New Roman" w:hAnsi="Microsoft Sans Serif" w:cs="Times New Roman"/>
      <w:b/>
      <w:caps/>
      <w:color w:val="43A989"/>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36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esa.int/sites/business/files/SSP%20Template.ppt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siness.esa.int/documen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20Lucas\AppData\Roaming\Microsoft\Templates\2020%20ESA%20Standar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A8BD8A7C3D44199DA1443AF011443E"/>
        <w:category>
          <w:name w:val="General"/>
          <w:gallery w:val="placeholder"/>
        </w:category>
        <w:types>
          <w:type w:val="bbPlcHdr"/>
        </w:types>
        <w:behaviors>
          <w:behavior w:val="content"/>
        </w:behaviors>
        <w:guid w:val="{771142FF-969A-4B8E-BE0D-A80093F37E7C}"/>
      </w:docPartPr>
      <w:docPartBody>
        <w:p w:rsidR="00250B9D" w:rsidRDefault="00250B9D">
          <w:pPr>
            <w:pStyle w:val="1FA8BD8A7C3D44199DA1443AF011443E"/>
          </w:pPr>
          <w:r w:rsidRPr="00063376">
            <w:rPr>
              <w:rStyle w:val="HeadingCoverChar"/>
            </w:rPr>
            <w:t>[Title]</w:t>
          </w:r>
        </w:p>
      </w:docPartBody>
    </w:docPart>
    <w:docPart>
      <w:docPartPr>
        <w:name w:val="60BCCE48D0E744238670E9AB9D25355F"/>
        <w:category>
          <w:name w:val="General"/>
          <w:gallery w:val="placeholder"/>
        </w:category>
        <w:types>
          <w:type w:val="bbPlcHdr"/>
        </w:types>
        <w:behaviors>
          <w:behavior w:val="content"/>
        </w:behaviors>
        <w:guid w:val="{D708CA42-2D98-449E-A234-013199217A08}"/>
      </w:docPartPr>
      <w:docPartBody>
        <w:p w:rsidR="00EE7835" w:rsidRDefault="00703B64" w:rsidP="00703B64">
          <w:pPr>
            <w:pStyle w:val="60BCCE48D0E744238670E9AB9D25355F"/>
          </w:pPr>
          <w:r w:rsidRPr="00A50A76">
            <w:rPr>
              <w:rStyle w:val="PlaceholderText"/>
            </w:rPr>
            <w:t>Click or tap here to enter text.</w:t>
          </w:r>
        </w:p>
      </w:docPartBody>
    </w:docPart>
    <w:docPart>
      <w:docPartPr>
        <w:name w:val="BB938F8D8E374B49869D638411E26149"/>
        <w:category>
          <w:name w:val="General"/>
          <w:gallery w:val="placeholder"/>
        </w:category>
        <w:types>
          <w:type w:val="bbPlcHdr"/>
        </w:types>
        <w:behaviors>
          <w:behavior w:val="content"/>
        </w:behaviors>
        <w:guid w:val="{BA54E922-2870-453E-B29E-CDB8A5500484}"/>
      </w:docPartPr>
      <w:docPartBody>
        <w:p w:rsidR="00EE7835" w:rsidRDefault="00703B64" w:rsidP="00703B64">
          <w:pPr>
            <w:pStyle w:val="BB938F8D8E374B49869D638411E26149"/>
          </w:pPr>
          <w:r w:rsidRPr="00A50A76">
            <w:rPr>
              <w:rStyle w:val="PlaceholderText"/>
            </w:rPr>
            <w:t>Click or tap here to enter text.</w:t>
          </w:r>
        </w:p>
      </w:docPartBody>
    </w:docPart>
    <w:docPart>
      <w:docPartPr>
        <w:name w:val="63B7AA50AF2B46DC880795194A0572C0"/>
        <w:category>
          <w:name w:val="General"/>
          <w:gallery w:val="placeholder"/>
        </w:category>
        <w:types>
          <w:type w:val="bbPlcHdr"/>
        </w:types>
        <w:behaviors>
          <w:behavior w:val="content"/>
        </w:behaviors>
        <w:guid w:val="{7ED08897-8E0B-488F-BC0C-E9BF8D605274}"/>
      </w:docPartPr>
      <w:docPartBody>
        <w:p w:rsidR="00CF1B06" w:rsidRDefault="00CF1B06" w:rsidP="00CF1B06">
          <w:pPr>
            <w:pStyle w:val="63B7AA50AF2B46DC880795194A0572C0"/>
          </w:pPr>
          <w:r>
            <w:rPr>
              <w:noProof/>
              <w:sz w:val="16"/>
              <w:szCs w:val="16"/>
            </w:rPr>
            <w:t xml:space="preserve">     </w:t>
          </w:r>
        </w:p>
      </w:docPartBody>
    </w:docPart>
    <w:docPart>
      <w:docPartPr>
        <w:name w:val="1F6F724FEF7E4D0982ECE413DFE1576E"/>
        <w:category>
          <w:name w:val="General"/>
          <w:gallery w:val="placeholder"/>
        </w:category>
        <w:types>
          <w:type w:val="bbPlcHdr"/>
        </w:types>
        <w:behaviors>
          <w:behavior w:val="content"/>
        </w:behaviors>
        <w:guid w:val="{CC248CC7-BED3-47CB-8338-D23140DEE056}"/>
      </w:docPartPr>
      <w:docPartBody>
        <w:p w:rsidR="00CF1B06" w:rsidRDefault="00CF1B06" w:rsidP="00CF1B06">
          <w:pPr>
            <w:pStyle w:val="1F6F724FEF7E4D0982ECE413DFE1576E"/>
          </w:pPr>
          <w:r>
            <w:rPr>
              <w:noProof/>
              <w:sz w:val="16"/>
              <w:szCs w:val="16"/>
            </w:rPr>
            <w:t xml:space="preserve">     </w:t>
          </w:r>
        </w:p>
      </w:docPartBody>
    </w:docPart>
    <w:docPart>
      <w:docPartPr>
        <w:name w:val="A47FF06EDD68434C9EC8FE9E85D73009"/>
        <w:category>
          <w:name w:val="General"/>
          <w:gallery w:val="placeholder"/>
        </w:category>
        <w:types>
          <w:type w:val="bbPlcHdr"/>
        </w:types>
        <w:behaviors>
          <w:behavior w:val="content"/>
        </w:behaviors>
        <w:guid w:val="{BB622915-F93A-4476-BC8B-CCC69A4E6B44}"/>
      </w:docPartPr>
      <w:docPartBody>
        <w:p w:rsidR="00CF1B06" w:rsidRDefault="00CF1B06" w:rsidP="00CF1B06">
          <w:pPr>
            <w:pStyle w:val="A47FF06EDD68434C9EC8FE9E85D73009"/>
          </w:pPr>
          <w:r>
            <w:rPr>
              <w:rFonts w:cs="Arial"/>
              <w:color w:val="033142"/>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esEsa">
    <w:panose1 w:val="02000506030000020004"/>
    <w:charset w:val="00"/>
    <w:family w:val="auto"/>
    <w:pitch w:val="variable"/>
    <w:sig w:usb0="800000EF" w:usb1="4000206A" w:usb2="00000000" w:usb3="00000000" w:csb0="00000093" w:csb1="00000000"/>
  </w:font>
  <w:font w:name="FuturaTMedCon">
    <w:altName w:val="Arial"/>
    <w:charset w:val="00"/>
    <w:family w:val="swiss"/>
    <w:pitch w:val="variable"/>
    <w:sig w:usb0="00000001" w:usb1="00000000" w:usb2="00000000" w:usb3="00000000" w:csb0="00000013" w:csb1="00000000"/>
  </w:font>
  <w:font w:name="NotesStyle-BoldTf">
    <w:panose1 w:val="02000806040000020004"/>
    <w:charset w:val="4D"/>
    <w:family w:val="auto"/>
    <w:pitch w:val="variable"/>
    <w:sig w:usb0="800000AF" w:usb1="4000204A" w:usb2="00000000" w:usb3="00000000" w:csb0="00000001"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roman"/>
    <w:pitch w:val="variable"/>
    <w:sig w:usb0="E0002EFF" w:usb1="C000785B" w:usb2="00000009" w:usb3="00000000" w:csb0="000001FF" w:csb1="00000000"/>
  </w:font>
  <w:font w:name="ESAtitle">
    <w:panose1 w:val="00000400000000000000"/>
    <w:charset w:val="00"/>
    <w:family w:val="auto"/>
    <w:pitch w:val="variable"/>
    <w:sig w:usb0="00000003" w:usb1="00000000" w:usb2="00000000" w:usb3="00000000" w:csb0="00000001" w:csb1="00000000"/>
  </w:font>
  <w:font w:name="ESAprogramme">
    <w:panose1 w:val="000000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9D"/>
    <w:rsid w:val="00170070"/>
    <w:rsid w:val="00250B9D"/>
    <w:rsid w:val="003D7730"/>
    <w:rsid w:val="00574092"/>
    <w:rsid w:val="00703B64"/>
    <w:rsid w:val="00BD251B"/>
    <w:rsid w:val="00CF1B06"/>
    <w:rsid w:val="00EE7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over">
    <w:name w:val="Heading_Cover"/>
    <w:basedOn w:val="Normal"/>
    <w:link w:val="HeadingCoverChar"/>
    <w:pPr>
      <w:spacing w:after="0" w:line="360" w:lineRule="auto"/>
    </w:pPr>
    <w:rPr>
      <w:rFonts w:ascii="Arial" w:eastAsiaTheme="minorHAnsi" w:hAnsi="Arial" w:cs="Arial"/>
      <w:b/>
      <w:caps/>
      <w:color w:val="335E6E"/>
      <w:sz w:val="28"/>
      <w:szCs w:val="20"/>
      <w:lang w:eastAsia="en-US"/>
    </w:rPr>
  </w:style>
  <w:style w:type="character" w:customStyle="1" w:styleId="HeadingCoverChar">
    <w:name w:val="Heading_Cover Char"/>
    <w:basedOn w:val="DefaultParagraphFont"/>
    <w:link w:val="HeadingCover"/>
    <w:rPr>
      <w:rFonts w:ascii="Arial" w:eastAsiaTheme="minorHAnsi" w:hAnsi="Arial" w:cs="Arial"/>
      <w:b/>
      <w:caps/>
      <w:color w:val="335E6E"/>
      <w:sz w:val="28"/>
      <w:szCs w:val="20"/>
      <w:lang w:eastAsia="en-US"/>
    </w:rPr>
  </w:style>
  <w:style w:type="paragraph" w:customStyle="1" w:styleId="1FA8BD8A7C3D44199DA1443AF011443E">
    <w:name w:val="1FA8BD8A7C3D44199DA1443AF011443E"/>
  </w:style>
  <w:style w:type="character" w:styleId="PlaceholderText">
    <w:name w:val="Placeholder Text"/>
    <w:basedOn w:val="DefaultParagraphFont"/>
    <w:uiPriority w:val="99"/>
    <w:semiHidden/>
    <w:rsid w:val="00703B64"/>
    <w:rPr>
      <w:color w:val="808080"/>
    </w:rPr>
  </w:style>
  <w:style w:type="paragraph" w:customStyle="1" w:styleId="60BCCE48D0E744238670E9AB9D25355F">
    <w:name w:val="60BCCE48D0E744238670E9AB9D25355F"/>
    <w:rsid w:val="00703B64"/>
  </w:style>
  <w:style w:type="paragraph" w:customStyle="1" w:styleId="BB938F8D8E374B49869D638411E26149">
    <w:name w:val="BB938F8D8E374B49869D638411E26149"/>
    <w:rsid w:val="00703B64"/>
  </w:style>
  <w:style w:type="paragraph" w:customStyle="1" w:styleId="63B7AA50AF2B46DC880795194A0572C0">
    <w:name w:val="63B7AA50AF2B46DC880795194A0572C0"/>
    <w:rsid w:val="00CF1B06"/>
    <w:pPr>
      <w:spacing w:after="0" w:line="360" w:lineRule="auto"/>
    </w:pPr>
    <w:rPr>
      <w:rFonts w:ascii="Arial" w:eastAsiaTheme="minorHAnsi" w:hAnsi="Arial" w:cs="Arial"/>
      <w:color w:val="355D6D"/>
      <w:sz w:val="18"/>
      <w:szCs w:val="20"/>
      <w:lang w:eastAsia="en-US"/>
    </w:rPr>
  </w:style>
  <w:style w:type="paragraph" w:customStyle="1" w:styleId="1F6F724FEF7E4D0982ECE413DFE1576E">
    <w:name w:val="1F6F724FEF7E4D0982ECE413DFE1576E"/>
    <w:rsid w:val="00CF1B06"/>
    <w:pPr>
      <w:spacing w:after="0" w:line="360" w:lineRule="auto"/>
    </w:pPr>
    <w:rPr>
      <w:rFonts w:ascii="Arial" w:eastAsiaTheme="minorHAnsi" w:hAnsi="Arial" w:cs="Arial"/>
      <w:color w:val="355D6D"/>
      <w:sz w:val="18"/>
      <w:szCs w:val="20"/>
      <w:lang w:eastAsia="en-US"/>
    </w:rPr>
  </w:style>
  <w:style w:type="paragraph" w:customStyle="1" w:styleId="A47FF06EDD68434C9EC8FE9E85D73009">
    <w:name w:val="A47FF06EDD68434C9EC8FE9E85D73009"/>
    <w:rsid w:val="00CF1B06"/>
    <w:pPr>
      <w:tabs>
        <w:tab w:val="center" w:pos="5103"/>
        <w:tab w:val="right" w:pos="9923"/>
      </w:tabs>
      <w:spacing w:after="0" w:line="240" w:lineRule="auto"/>
      <w:jc w:val="right"/>
    </w:pPr>
    <w:rPr>
      <w:rFonts w:ascii="Arial" w:eastAsiaTheme="minorHAnsi" w:hAnsi="Arial"/>
      <w:color w:val="003249"/>
      <w:sz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2D02733-65F9-4EF0-BD7A-D2DA9CF72973}">
  <we:reference id="c93ddad2-13ff-4dfb-9de4-829de886ead9"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596A1AC-E619-4B0E-8735-1DE24136C3C8}">
  <we:reference id="c021bd9a-1fad-4962-8933-113975538457" version="1.0.0.0" store="\\LIT004633\AddinManifest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ARootTAPCOName xmlns="http://schemas.microsoft.com/sharepoint/v3">Adriana Lucas</ESARootTAPCOName>
    <ESARootTAPActionReference xmlns="http://schemas.microsoft.com/sharepoint/v3">20.1AA.03</ESARootTAPActionReference>
    <ESARootTAPCOAddress xmlns="http://schemas.microsoft.com/sharepoint/v3">CIC-CT</ESARootTAPCOAddress>
    <ESARootBookCaptain xmlns="http://schemas.microsoft.com/sharepoint/v3">
      <UserInfo>
        <DisplayName>Julia Hall</DisplayName>
        <AccountId>142</AccountId>
        <AccountType/>
      </UserInfo>
    </ESARootBookCaptain>
    <ESARootTAPProgramme xmlns="http://schemas.microsoft.com/sharepoint/v3">4S-Other Act. Applic;5G-Other Act. Applic;BASS 4.0.1;4S-Other Act. Applic;5G-Other Act. Applic;BASS 4.0.1</ESARootTAPProgramme>
    <ESARootDocumentType xmlns="http://schemas.microsoft.com/sharepoint/v3">Other</ESARootDocumentType>
    <ESARootITTNumber xmlns="http://schemas.microsoft.com/sharepoint/v3">1-10494</ESARootITTNumber>
    <ESARootTAPBudget xmlns="http://schemas.microsoft.com/sharepoint/v3">E/0520-08A - 4S-Other Act. Applic; E/0520-07A - 5G-Other Act. Applic; E/0520-01G - BASS 4.0.1; E/0520-08A - 4S-Other Act. Applic</ESARootTAPBudget>
    <ToBePublished xmlns="ff64df0e-6e64-4788-ac04-529947e25a24">false</ToBePublished>
    <ESARootTAPActivityNumber xmlns="http://schemas.microsoft.com/sharepoint/v3">1000030200</ESARootTAPActivityNumber>
    <PackageComment xmlns="ff64df0e-6e64-4788-ac04-529947e25a24" xsi:nil="true"/>
    <ESARootDocumentStatus xmlns="http://schemas.microsoft.com/sharepoint/v3">Ready For Publication</ESARootDocument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entType ESA RootTemplates" ma:contentTypeID="0x010100F4183C5142304CF3B952A71AA1FDF02B00E699382D4EC50A47B2EB661A0AE4532C" ma:contentTypeVersion="" ma:contentTypeDescription="My Content Type" ma:contentTypeScope="" ma:versionID="aa962e479a700d3c1b1ca6d6f0ca350f">
  <xsd:schema xmlns:xsd="http://www.w3.org/2001/XMLSchema" xmlns:xs="http://www.w3.org/2001/XMLSchema" xmlns:p="http://schemas.microsoft.com/office/2006/metadata/properties" xmlns:ns1="http://schemas.microsoft.com/sharepoint/v3" xmlns:ns2="ff64df0e-6e64-4788-ac04-529947e25a24" targetNamespace="http://schemas.microsoft.com/office/2006/metadata/properties" ma:root="true" ma:fieldsID="1e6cb92da97fa38636121ab4e54c2e4a" ns1:_="" ns2:_="">
    <xsd:import namespace="http://schemas.microsoft.com/sharepoint/v3"/>
    <xsd:import namespace="ff64df0e-6e64-4788-ac04-529947e25a24"/>
    <xsd:element name="properties">
      <xsd:complexType>
        <xsd:sequence>
          <xsd:element name="documentManagement">
            <xsd:complexType>
              <xsd:all>
                <xsd:element ref="ns1:ESARootITTNumber" minOccurs="0"/>
                <xsd:element ref="ns1:ESARootBookCaptain" minOccurs="0"/>
                <xsd:element ref="ns1:ESARootDocumentStatus" minOccurs="0"/>
                <xsd:element ref="ns1:ESARootDocumentType" minOccurs="0"/>
                <xsd:element ref="ns1:ESARootTAPActionReference" minOccurs="0"/>
                <xsd:element ref="ns1:ESARootTAPBudget" minOccurs="0"/>
                <xsd:element ref="ns1:ESARootTAPProgramme" minOccurs="0"/>
                <xsd:element ref="ns1:ESARootTAPCOName" minOccurs="0"/>
                <xsd:element ref="ns1:ESARootTAPCOAddress" minOccurs="0"/>
                <xsd:element ref="ns1:ESARootTAPActivityNumber" minOccurs="0"/>
                <xsd:element ref="ns2:ToBePublished"/>
                <xsd:element ref="ns2:Package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ARootITTNumber" ma:index="8" nillable="true" ma:displayName="TA Number" ma:internalName="ESARootITTNumber">
      <xsd:simpleType>
        <xsd:restriction base="dms:Text"/>
      </xsd:simpleType>
    </xsd:element>
    <xsd:element name="ESARootBookCaptain" ma:index="9" nillable="true" ma:displayName="Book Captain" ma:internalName="ESARootBookCapta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ARootDocumentStatus" ma:index="10" nillable="true" ma:displayName="Document Status" ma:internalName="ESARootDocumentStatus" ma:readOnly="true">
      <xsd:simpleType>
        <xsd:restriction base="dms:Text"/>
      </xsd:simpleType>
    </xsd:element>
    <xsd:element name="ESARootDocumentType" ma:index="11" nillable="true" ma:displayName="Document Type" ma:default="Letter of Invitation" ma:internalName="ESARootDocumentType">
      <xsd:simpleType>
        <xsd:restriction base="dms:Choice">
          <xsd:enumeration value="Letter of Invitation"/>
          <xsd:enumeration value="Statement of Work"/>
          <xsd:enumeration value="Contract Conditions"/>
          <xsd:enumeration value="Tender Conditions"/>
          <xsd:enumeration value="ECOS"/>
          <xsd:enumeration value="Other"/>
        </xsd:restriction>
      </xsd:simpleType>
    </xsd:element>
    <xsd:element name="ESARootTAPActionReference" ma:index="12" nillable="true" ma:displayName="Action Item Reference Number" ma:internalName="ESARootTAPActionReference">
      <xsd:simpleType>
        <xsd:restriction base="dms:Text"/>
      </xsd:simpleType>
    </xsd:element>
    <xsd:element name="ESARootTAPBudget" ma:index="13" nillable="true" ma:displayName="Budget" ma:internalName="ESARootTAPBudget">
      <xsd:simpleType>
        <xsd:restriction base="dms:Text"/>
      </xsd:simpleType>
    </xsd:element>
    <xsd:element name="ESARootTAPProgramme" ma:index="14" nillable="true" ma:displayName="Programme" ma:internalName="ESARootTAPProgramme">
      <xsd:simpleType>
        <xsd:restriction base="dms:Text"/>
      </xsd:simpleType>
    </xsd:element>
    <xsd:element name="ESARootTAPCOName" ma:index="15" nillable="true" ma:displayName="Contract Officer Name" ma:internalName="ESARootTAPCOName">
      <xsd:simpleType>
        <xsd:restriction base="dms:Text"/>
      </xsd:simpleType>
    </xsd:element>
    <xsd:element name="ESARootTAPCOAddress" ma:index="16" nillable="true" ma:displayName="Contract Officer Address Code" ma:internalName="ESARootTAPCOAddress">
      <xsd:simpleType>
        <xsd:restriction base="dms:Text"/>
      </xsd:simpleType>
    </xsd:element>
    <xsd:element name="ESARootTAPActivityNumber" ma:index="17" nillable="true" ma:displayName="Activity Number" ma:internalName="ESARootTAPActivity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4df0e-6e64-4788-ac04-529947e25a24" elementFormDefault="qualified">
    <xsd:import namespace="http://schemas.microsoft.com/office/2006/documentManagement/types"/>
    <xsd:import namespace="http://schemas.microsoft.com/office/infopath/2007/PartnerControls"/>
    <xsd:element name="ToBePublished" ma:index="19" ma:displayName="To Be Published" ma:default="0" ma:internalName="c000_ToBePublished" ma:readOnly="false">
      <xsd:simpleType>
        <xsd:restriction base="dms:Boolean"/>
      </xsd:simpleType>
    </xsd:element>
    <xsd:element name="PackageComment" ma:index="20" nillable="true" ma:displayName="Comment" ma:internalName="Package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4B329-7DB5-4DB6-9793-B2A004C8299B}">
  <ds:schemaRefs>
    <ds:schemaRef ds:uri="http://purl.org/dc/elements/1.1/"/>
    <ds:schemaRef ds:uri="http://www.w3.org/XML/1998/namespace"/>
    <ds:schemaRef ds:uri="http://schemas.microsoft.com/office/infopath/2007/PartnerControls"/>
    <ds:schemaRef ds:uri="http://schemas.openxmlformats.org/package/2006/metadata/core-properties"/>
    <ds:schemaRef ds:uri="ff64df0e-6e64-4788-ac04-529947e25a24"/>
    <ds:schemaRef ds:uri="http://schemas.microsoft.com/office/2006/documentManagement/types"/>
    <ds:schemaRef ds:uri="http://purl.org/dc/term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AE37F58-5A24-4AD2-B3F0-B1A5FC57021A}">
  <ds:schemaRefs>
    <ds:schemaRef ds:uri="http://schemas.openxmlformats.org/officeDocument/2006/bibliography"/>
  </ds:schemaRefs>
</ds:datastoreItem>
</file>

<file path=customXml/itemProps3.xml><?xml version="1.0" encoding="utf-8"?>
<ds:datastoreItem xmlns:ds="http://schemas.openxmlformats.org/officeDocument/2006/customXml" ds:itemID="{4E7918E6-4719-4D9B-BD9D-B03E610DBFBB}">
  <ds:schemaRefs>
    <ds:schemaRef ds:uri="http://schemas.microsoft.com/sharepoint/v3/contenttype/forms"/>
  </ds:schemaRefs>
</ds:datastoreItem>
</file>

<file path=customXml/itemProps4.xml><?xml version="1.0" encoding="utf-8"?>
<ds:datastoreItem xmlns:ds="http://schemas.openxmlformats.org/officeDocument/2006/customXml" ds:itemID="{B3D7FE33-F893-4591-B9CD-22AB02089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64df0e-6e64-4788-ac04-529947e2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2020 ESA Standard Document.dotx</Template>
  <TotalTime>6</TotalTime>
  <Pages>25</Pages>
  <Words>6084</Words>
  <Characters>34684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MANAGEMENT REQUIREMENTS FOR DEMONSTRATION PROJECTS - CALL FOR PROPOSALS FOR  DOWNSTREAM - APPLICATIONS IN ARTES 4.0 (UNDER BASS, 4S OR 5G PROGRAMME LINES)FEASIBILITY STUDIES/DEMONSTRATION PROJECTS</vt:lpstr>
    </vt:vector>
  </TitlesOfParts>
  <Company/>
  <LinksUpToDate>false</LinksUpToDate>
  <CharactersWithSpaces>40687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REQUIREMENTS FOR DEMONSTRATION PROJECTS - CALL FOR PROPOSALS FOR  DOWNSTREAM - APPLICATIONS IN ARTES 4.0 (UNDER BASS, 4S OR 5G PROGRAMME LINES)FEASIBILITY STUDIES/DEMONSTRATION PROJECTS</dc:title>
  <dc:subject/>
  <dc:creator>CIC-AP</dc:creator>
  <cp:keywords/>
  <dc:description/>
  <cp:lastModifiedBy>Christian Walter</cp:lastModifiedBy>
  <cp:revision>8</cp:revision>
  <cp:lastPrinted>2023-03-03T06:37:00Z</cp:lastPrinted>
  <dcterms:created xsi:type="dcterms:W3CDTF">2025-03-17T15:19:00Z</dcterms:created>
  <dcterms:modified xsi:type="dcterms:W3CDTF">2025-04-09T10:35:00Z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0x010100F4183C5142304CF3B952A71AA1FDF02B00E699382D4EC50A47B2EB661A0AE4532C</vt:lpwstr>
  </property>
  <property fmtid="{D5CDD505-2E9C-101B-9397-08002B2CF9AE}" pid="3" name="_dlc_DocIdItemGuid">
    <vt:lpwstr>b86c654b-9428-48b7-8fdd-f3d4dac241b1</vt:lpwstr>
  </property>
  <property fmtid="{D5CDD505-2E9C-101B-9397-08002B2CF9AE}" pid="4" name="ESATemplate">
    <vt:lpwstr>ESAStandardDocument</vt:lpwstr>
  </property>
  <property fmtid="{D5CDD505-2E9C-101B-9397-08002B2CF9AE}" pid="5" name="SiteName">
    <vt:lpwstr> </vt:lpwstr>
  </property>
  <property fmtid="{D5CDD505-2E9C-101B-9397-08002B2CF9AE}" pid="6" name="SiteAddress">
    <vt:lpwstr> </vt:lpwstr>
  </property>
  <property fmtid="{D5CDD505-2E9C-101B-9397-08002B2CF9AE}" pid="7" name="EsaTemplateVersion">
    <vt:lpwstr>ESA Standard Document.dotx</vt:lpwstr>
  </property>
  <property fmtid="{D5CDD505-2E9C-101B-9397-08002B2CF9AE}" pid="8" name="MSIP_Label_3976fa30-1907-4356-8241-62ea5e1c0256_Enabled">
    <vt:lpwstr>true</vt:lpwstr>
  </property>
  <property fmtid="{D5CDD505-2E9C-101B-9397-08002B2CF9AE}" pid="9" name="MSIP_Label_3976fa30-1907-4356-8241-62ea5e1c0256_SetDate">
    <vt:lpwstr>2020-09-25T15:24:35Z</vt:lpwstr>
  </property>
  <property fmtid="{D5CDD505-2E9C-101B-9397-08002B2CF9AE}" pid="10" name="MSIP_Label_3976fa30-1907-4356-8241-62ea5e1c0256_Method">
    <vt:lpwstr>Standard</vt:lpwstr>
  </property>
  <property fmtid="{D5CDD505-2E9C-101B-9397-08002B2CF9AE}" pid="11" name="MSIP_Label_3976fa30-1907-4356-8241-62ea5e1c0256_Name">
    <vt:lpwstr>ESA UNCLASSIFIED – For ESA Official Use Only</vt:lpwstr>
  </property>
  <property fmtid="{D5CDD505-2E9C-101B-9397-08002B2CF9AE}" pid="12" name="MSIP_Label_3976fa30-1907-4356-8241-62ea5e1c0256_SiteId">
    <vt:lpwstr>9a5cacd0-2bef-4dd7-ac5c-7ebe1f54f495</vt:lpwstr>
  </property>
  <property fmtid="{D5CDD505-2E9C-101B-9397-08002B2CF9AE}" pid="13" name="MSIP_Label_3976fa30-1907-4356-8241-62ea5e1c0256_ActionId">
    <vt:lpwstr>73fb2045-d4dc-4ca3-b5fc-932b1b94403c</vt:lpwstr>
  </property>
  <property fmtid="{D5CDD505-2E9C-101B-9397-08002B2CF9AE}" pid="14" name="MSIP_Label_3976fa30-1907-4356-8241-62ea5e1c0256_ContentBits">
    <vt:lpwstr>0</vt:lpwstr>
  </property>
  <property fmtid="{D5CDD505-2E9C-101B-9397-08002B2CF9AE}" pid="15" name="ChangeBookCaptainAction">
    <vt:lpwstr>&lt;span class="changeBook" style="visibility:hidden"&gt;40&lt;/span&gt;</vt:lpwstr>
  </property>
  <property fmtid="{D5CDD505-2E9C-101B-9397-08002B2CF9AE}" pid="16" name="ChangeDocumentStatusAction">
    <vt:lpwstr>&lt;span class="changeDoc" style="visibility:hidden"&gt;40&lt;/span&gt;</vt:lpwstr>
  </property>
  <property fmtid="{D5CDD505-2E9C-101B-9397-08002B2CF9AE}" pid="17" name="Editor">
    <vt:lpwstr>142;#Julia Hall</vt:lpwstr>
  </property>
  <property fmtid="{D5CDD505-2E9C-101B-9397-08002B2CF9AE}" pid="18" name="LastPublicationDate">
    <vt:filetime>2021-09-17T10:02:06Z</vt:filetime>
  </property>
  <property fmtid="{D5CDD505-2E9C-101B-9397-08002B2CF9AE}" pid="19" name="MediaServiceImageTags">
    <vt:lpwstr/>
  </property>
  <property fmtid="{D5CDD505-2E9C-101B-9397-08002B2CF9AE}" pid="20" name="ToBePublished">
    <vt:bool>true</vt:bool>
  </property>
</Properties>
</file>